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D873" w14:textId="0C72F303" w:rsidR="00E537F2" w:rsidRPr="00E537F2" w:rsidRDefault="00E537F2" w:rsidP="00E537F2">
      <w:pPr>
        <w:spacing w:after="120"/>
        <w:ind w:left="720" w:hanging="360"/>
        <w:jc w:val="center"/>
        <w:rPr>
          <w:rFonts w:ascii="Times New Roman" w:hAnsi="Times New Roman" w:cs="Times New Roman"/>
          <w:b/>
          <w:bCs/>
          <w:sz w:val="28"/>
          <w:szCs w:val="28"/>
        </w:rPr>
      </w:pPr>
      <w:r w:rsidRPr="00E537F2">
        <w:rPr>
          <w:rFonts w:ascii="Times New Roman" w:hAnsi="Times New Roman" w:cs="Times New Roman"/>
          <w:b/>
          <w:bCs/>
          <w:sz w:val="28"/>
          <w:szCs w:val="28"/>
        </w:rPr>
        <w:t>Recommendations for consideration at the Aircraft Noise Consultation</w:t>
      </w:r>
    </w:p>
    <w:p w14:paraId="3115E78D" w14:textId="77777777" w:rsidR="00E537F2" w:rsidRDefault="00E537F2" w:rsidP="005F4061">
      <w:pPr>
        <w:spacing w:after="120"/>
        <w:ind w:left="720" w:hanging="360"/>
      </w:pPr>
    </w:p>
    <w:p w14:paraId="76508D2F" w14:textId="11678B52" w:rsidR="005F4061" w:rsidRPr="005F4061" w:rsidRDefault="005F4061" w:rsidP="00CC57F5">
      <w:pPr>
        <w:pStyle w:val="ListParagraph"/>
        <w:numPr>
          <w:ilvl w:val="0"/>
          <w:numId w:val="9"/>
        </w:numPr>
        <w:spacing w:after="120"/>
        <w:rPr>
          <w:rFonts w:eastAsia="+mn-ea"/>
          <w:b/>
          <w:bCs/>
          <w:color w:val="000000"/>
          <w:kern w:val="24"/>
        </w:rPr>
      </w:pPr>
      <w:r w:rsidRPr="005F4061">
        <w:rPr>
          <w:rFonts w:eastAsia="+mn-ea"/>
          <w:b/>
          <w:bCs/>
          <w:color w:val="000000"/>
          <w:kern w:val="24"/>
        </w:rPr>
        <w:t>Decibels</w:t>
      </w:r>
      <w:r w:rsidR="0072684B">
        <w:rPr>
          <w:rFonts w:eastAsia="+mn-ea"/>
          <w:b/>
          <w:bCs/>
          <w:color w:val="000000"/>
          <w:kern w:val="24"/>
        </w:rPr>
        <w:t xml:space="preserve"> and Noise monitors</w:t>
      </w:r>
    </w:p>
    <w:p w14:paraId="0B454195" w14:textId="23CE7B51" w:rsidR="005F4061" w:rsidRPr="00334649" w:rsidRDefault="005F4061" w:rsidP="00CC57F5">
      <w:pPr>
        <w:pStyle w:val="ListParagraph"/>
        <w:numPr>
          <w:ilvl w:val="0"/>
          <w:numId w:val="11"/>
        </w:numPr>
        <w:spacing w:after="120"/>
      </w:pPr>
      <w:r w:rsidRPr="00334649">
        <w:t xml:space="preserve">The dB scale is logarithmic. Thus, an increase of 10 dB corresponds to a sound intensity multiplied by 10; an increase of one dB indicates that sound pressure has increased by about 1.26 times; a doubling of sound power corresponds to an increase of 3 </w:t>
      </w:r>
      <w:proofErr w:type="spellStart"/>
      <w:r w:rsidRPr="00334649">
        <w:t>dB.</w:t>
      </w:r>
      <w:proofErr w:type="spellEnd"/>
    </w:p>
    <w:p w14:paraId="435D91F7" w14:textId="77B58BC4" w:rsidR="00334649" w:rsidRDefault="00334649" w:rsidP="00CC57F5">
      <w:pPr>
        <w:spacing w:after="120" w:line="240" w:lineRule="auto"/>
        <w:ind w:left="360"/>
        <w:rPr>
          <w:rFonts w:ascii="Times New Roman" w:hAnsi="Times New Roman" w:cs="Times New Roman"/>
          <w:sz w:val="24"/>
          <w:szCs w:val="24"/>
        </w:rPr>
      </w:pPr>
    </w:p>
    <w:p w14:paraId="0ABFD2A5" w14:textId="369E7617" w:rsidR="00334649" w:rsidRDefault="00334649" w:rsidP="00CC57F5">
      <w:pPr>
        <w:pStyle w:val="ListParagraph"/>
        <w:numPr>
          <w:ilvl w:val="0"/>
          <w:numId w:val="11"/>
        </w:numPr>
        <w:spacing w:after="120"/>
      </w:pPr>
      <w:r w:rsidRPr="00334649">
        <w:rPr>
          <w:b/>
          <w:bCs/>
        </w:rPr>
        <w:t>World Health Organisation</w:t>
      </w:r>
      <w:r w:rsidRPr="00334649">
        <w:t xml:space="preserve">: For night noise exposure, the GDG strongly recommends reducing noise levels produced by aircraft during night time below </w:t>
      </w:r>
      <w:r w:rsidRPr="00334649">
        <w:rPr>
          <w:b/>
          <w:bCs/>
        </w:rPr>
        <w:t xml:space="preserve">40 dB </w:t>
      </w:r>
      <w:proofErr w:type="spellStart"/>
      <w:r w:rsidRPr="00334649">
        <w:rPr>
          <w:b/>
          <w:bCs/>
        </w:rPr>
        <w:t>Lnight</w:t>
      </w:r>
      <w:proofErr w:type="spellEnd"/>
      <w:r w:rsidRPr="00334649">
        <w:t>, as aircraft noise above this level is associated with adverse effects on sleep. To reduce health effects, the GDG strongly recommends that policy-makers implement suitable measures to reduce noise exposure from aircraft in the population exposed to levels above the guideline values for average and night noise exposure. For specific interventions the GDG recommends implementing suitable changes in infrastructure.</w:t>
      </w:r>
    </w:p>
    <w:p w14:paraId="4494348D" w14:textId="77777777" w:rsidR="00334649" w:rsidRDefault="00334649" w:rsidP="00CC57F5">
      <w:pPr>
        <w:pStyle w:val="ListParagraph"/>
        <w:spacing w:after="120"/>
      </w:pPr>
    </w:p>
    <w:p w14:paraId="7825289E" w14:textId="77777777" w:rsidR="00334649" w:rsidRPr="00334649" w:rsidRDefault="00334649" w:rsidP="00CC57F5">
      <w:pPr>
        <w:pStyle w:val="ListParagraph"/>
        <w:spacing w:after="120"/>
        <w:ind w:left="1080"/>
      </w:pPr>
    </w:p>
    <w:p w14:paraId="747569AE" w14:textId="67515519" w:rsidR="0072684B" w:rsidRPr="00334649" w:rsidRDefault="0072684B" w:rsidP="00CC57F5">
      <w:pPr>
        <w:pStyle w:val="ListParagraph"/>
        <w:numPr>
          <w:ilvl w:val="0"/>
          <w:numId w:val="11"/>
        </w:numPr>
        <w:spacing w:after="120"/>
        <w:rPr>
          <w:rFonts w:eastAsia="+mn-ea"/>
          <w:color w:val="000000"/>
          <w:kern w:val="24"/>
        </w:rPr>
      </w:pPr>
      <w:r w:rsidRPr="00334649">
        <w:rPr>
          <w:rFonts w:eastAsia="+mn-ea"/>
          <w:b/>
          <w:bCs/>
          <w:color w:val="000000"/>
          <w:kern w:val="24"/>
        </w:rPr>
        <w:t>Noise monitors</w:t>
      </w:r>
      <w:r w:rsidRPr="00334649">
        <w:rPr>
          <w:rFonts w:eastAsia="+mn-ea"/>
          <w:color w:val="000000"/>
          <w:kern w:val="24"/>
        </w:rPr>
        <w:t xml:space="preserve"> need to be installed across </w:t>
      </w:r>
      <w:proofErr w:type="spellStart"/>
      <w:r w:rsidRPr="00334649">
        <w:rPr>
          <w:rFonts w:eastAsia="+mn-ea"/>
          <w:color w:val="000000"/>
          <w:kern w:val="24"/>
        </w:rPr>
        <w:t>Tyrrelstown</w:t>
      </w:r>
      <w:proofErr w:type="spellEnd"/>
      <w:r w:rsidRPr="00334649">
        <w:rPr>
          <w:rFonts w:eastAsia="+mn-ea"/>
          <w:color w:val="000000"/>
          <w:kern w:val="24"/>
        </w:rPr>
        <w:t xml:space="preserve">, </w:t>
      </w:r>
      <w:proofErr w:type="spellStart"/>
      <w:r w:rsidRPr="00334649">
        <w:rPr>
          <w:rFonts w:eastAsia="+mn-ea"/>
          <w:color w:val="000000"/>
          <w:kern w:val="24"/>
        </w:rPr>
        <w:t>Hollystown</w:t>
      </w:r>
      <w:proofErr w:type="spellEnd"/>
      <w:r w:rsidRPr="00334649">
        <w:rPr>
          <w:rFonts w:eastAsia="+mn-ea"/>
          <w:color w:val="000000"/>
          <w:kern w:val="24"/>
        </w:rPr>
        <w:t xml:space="preserve">, </w:t>
      </w:r>
      <w:proofErr w:type="spellStart"/>
      <w:r w:rsidRPr="00334649">
        <w:rPr>
          <w:rFonts w:eastAsia="+mn-ea"/>
          <w:color w:val="000000"/>
          <w:kern w:val="24"/>
        </w:rPr>
        <w:t>Hollywoodrath</w:t>
      </w:r>
      <w:proofErr w:type="spellEnd"/>
      <w:r w:rsidRPr="00334649">
        <w:rPr>
          <w:rFonts w:eastAsia="+mn-ea"/>
          <w:color w:val="000000"/>
          <w:kern w:val="24"/>
        </w:rPr>
        <w:t xml:space="preserve"> and Ongar to get a real-time understand of levels of noise.</w:t>
      </w:r>
    </w:p>
    <w:p w14:paraId="7AF1AE31" w14:textId="77777777" w:rsidR="005F4061" w:rsidRPr="005F4061" w:rsidRDefault="005F4061" w:rsidP="00CC57F5">
      <w:pPr>
        <w:spacing w:after="120" w:line="240" w:lineRule="auto"/>
        <w:rPr>
          <w:rFonts w:ascii="Times New Roman" w:eastAsia="+mn-ea" w:hAnsi="Times New Roman" w:cs="Times New Roman"/>
          <w:color w:val="000000"/>
          <w:kern w:val="24"/>
          <w:sz w:val="24"/>
          <w:szCs w:val="24"/>
        </w:rPr>
      </w:pPr>
    </w:p>
    <w:p w14:paraId="76D2E33E" w14:textId="46A673FC" w:rsidR="00E2658B" w:rsidRDefault="005070B2" w:rsidP="00CC57F5">
      <w:pPr>
        <w:pStyle w:val="ListParagraph"/>
        <w:numPr>
          <w:ilvl w:val="0"/>
          <w:numId w:val="9"/>
        </w:numPr>
        <w:spacing w:after="120"/>
        <w:rPr>
          <w:rFonts w:eastAsia="+mn-ea"/>
          <w:b/>
          <w:bCs/>
          <w:color w:val="000000"/>
          <w:kern w:val="24"/>
        </w:rPr>
      </w:pPr>
      <w:r w:rsidRPr="005F4061">
        <w:rPr>
          <w:rFonts w:eastAsia="+mn-ea"/>
          <w:b/>
          <w:bCs/>
          <w:color w:val="000000"/>
          <w:kern w:val="24"/>
        </w:rPr>
        <w:t>Health implications</w:t>
      </w:r>
    </w:p>
    <w:p w14:paraId="7ABC67AE" w14:textId="3C1ABDB4" w:rsidR="00E537F2" w:rsidRPr="00E537F2" w:rsidRDefault="00E537F2" w:rsidP="00CC57F5">
      <w:pPr>
        <w:spacing w:after="120"/>
        <w:ind w:left="360"/>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The e</w:t>
      </w:r>
      <w:r w:rsidRPr="00E537F2">
        <w:rPr>
          <w:rFonts w:ascii="Times New Roman" w:eastAsia="+mn-ea" w:hAnsi="Times New Roman" w:cs="Times New Roman"/>
          <w:color w:val="000000"/>
          <w:kern w:val="24"/>
          <w:sz w:val="24"/>
          <w:szCs w:val="24"/>
        </w:rPr>
        <w:t xml:space="preserve">vidence of the health implication of noise from </w:t>
      </w:r>
      <w:r>
        <w:rPr>
          <w:rFonts w:ascii="Times New Roman" w:eastAsia="+mn-ea" w:hAnsi="Times New Roman" w:cs="Times New Roman"/>
          <w:color w:val="000000"/>
          <w:kern w:val="24"/>
          <w:sz w:val="24"/>
          <w:szCs w:val="24"/>
        </w:rPr>
        <w:t>n</w:t>
      </w:r>
      <w:r w:rsidRPr="00E537F2">
        <w:rPr>
          <w:rFonts w:ascii="Times New Roman" w:eastAsia="+mn-ea" w:hAnsi="Times New Roman" w:cs="Times New Roman"/>
          <w:color w:val="000000"/>
          <w:kern w:val="24"/>
          <w:sz w:val="24"/>
          <w:szCs w:val="24"/>
        </w:rPr>
        <w:t xml:space="preserve">ight </w:t>
      </w:r>
      <w:r>
        <w:rPr>
          <w:rFonts w:ascii="Times New Roman" w:eastAsia="+mn-ea" w:hAnsi="Times New Roman" w:cs="Times New Roman"/>
          <w:color w:val="000000"/>
          <w:kern w:val="24"/>
          <w:sz w:val="24"/>
          <w:szCs w:val="24"/>
        </w:rPr>
        <w:t>f</w:t>
      </w:r>
      <w:r w:rsidRPr="00E537F2">
        <w:rPr>
          <w:rFonts w:ascii="Times New Roman" w:eastAsia="+mn-ea" w:hAnsi="Times New Roman" w:cs="Times New Roman"/>
          <w:color w:val="000000"/>
          <w:kern w:val="24"/>
          <w:sz w:val="24"/>
          <w:szCs w:val="24"/>
        </w:rPr>
        <w:t>lights</w:t>
      </w:r>
      <w:r>
        <w:rPr>
          <w:rFonts w:ascii="Times New Roman" w:eastAsia="+mn-ea" w:hAnsi="Times New Roman" w:cs="Times New Roman"/>
          <w:color w:val="000000"/>
          <w:kern w:val="24"/>
          <w:sz w:val="24"/>
          <w:szCs w:val="24"/>
        </w:rPr>
        <w:t xml:space="preserve"> cannot be ignored. </w:t>
      </w:r>
    </w:p>
    <w:p w14:paraId="0B0D1E77" w14:textId="36F465B8" w:rsidR="005070B2" w:rsidRPr="005070B2" w:rsidRDefault="005070B2" w:rsidP="00CC57F5">
      <w:pPr>
        <w:pStyle w:val="NormalWeb"/>
        <w:numPr>
          <w:ilvl w:val="0"/>
          <w:numId w:val="12"/>
        </w:numPr>
        <w:shd w:val="clear" w:color="auto" w:fill="FFFFFF"/>
        <w:spacing w:before="0" w:beforeAutospacing="0" w:after="120" w:afterAutospacing="0"/>
        <w:rPr>
          <w:color w:val="333333"/>
        </w:rPr>
      </w:pPr>
      <w:r w:rsidRPr="005070B2">
        <w:rPr>
          <w:b/>
          <w:bCs/>
          <w:color w:val="333333"/>
          <w:shd w:val="clear" w:color="auto" w:fill="FFFFFF"/>
        </w:rPr>
        <w:t>Hyena-Study</w:t>
      </w:r>
      <w:r w:rsidRPr="005070B2">
        <w:rPr>
          <w:color w:val="333333"/>
          <w:shd w:val="clear" w:color="auto" w:fill="FFFFFF"/>
        </w:rPr>
        <w:t xml:space="preserve"> was carried out by Dr Lars </w:t>
      </w:r>
      <w:proofErr w:type="spellStart"/>
      <w:r w:rsidRPr="005070B2">
        <w:rPr>
          <w:color w:val="333333"/>
          <w:shd w:val="clear" w:color="auto" w:fill="FFFFFF"/>
        </w:rPr>
        <w:t>Jarup</w:t>
      </w:r>
      <w:proofErr w:type="spellEnd"/>
      <w:r w:rsidRPr="005070B2">
        <w:rPr>
          <w:color w:val="333333"/>
          <w:shd w:val="clear" w:color="auto" w:fill="FFFFFF"/>
        </w:rPr>
        <w:t xml:space="preserve"> and his team at Imperial College in London</w:t>
      </w:r>
      <w:r>
        <w:rPr>
          <w:color w:val="333333"/>
          <w:shd w:val="clear" w:color="auto" w:fill="FFFFFF"/>
        </w:rPr>
        <w:t xml:space="preserve"> (2008). Cohort N= 5000, aged between 45 -70years </w:t>
      </w:r>
      <w:r w:rsidRPr="005070B2">
        <w:rPr>
          <w:color w:val="333333"/>
          <w:shd w:val="clear" w:color="auto" w:fill="FFFFFF"/>
        </w:rPr>
        <w:t xml:space="preserve">who had lived near Heathrow, Berlin </w:t>
      </w:r>
      <w:proofErr w:type="spellStart"/>
      <w:r w:rsidRPr="005070B2">
        <w:rPr>
          <w:color w:val="333333"/>
          <w:shd w:val="clear" w:color="auto" w:fill="FFFFFF"/>
        </w:rPr>
        <w:t>Tegel</w:t>
      </w:r>
      <w:proofErr w:type="spellEnd"/>
      <w:r w:rsidRPr="005070B2">
        <w:rPr>
          <w:color w:val="333333"/>
          <w:shd w:val="clear" w:color="auto" w:fill="FFFFFF"/>
        </w:rPr>
        <w:t xml:space="preserve">, Amsterdam Schiphol, Stockholm Arlanda, Milan Malpensa and Athens </w:t>
      </w:r>
      <w:proofErr w:type="spellStart"/>
      <w:r w:rsidRPr="005070B2">
        <w:rPr>
          <w:color w:val="333333"/>
          <w:shd w:val="clear" w:color="auto" w:fill="FFFFFF"/>
        </w:rPr>
        <w:t>Elephterios</w:t>
      </w:r>
      <w:proofErr w:type="spellEnd"/>
      <w:r w:rsidRPr="005070B2">
        <w:rPr>
          <w:color w:val="333333"/>
          <w:shd w:val="clear" w:color="auto" w:fill="FFFFFF"/>
        </w:rPr>
        <w:t xml:space="preserve"> Venizelos airports for at least five years.</w:t>
      </w:r>
      <w:r w:rsidRPr="005070B2">
        <w:rPr>
          <w:color w:val="333333"/>
        </w:rPr>
        <w:t xml:space="preserve"> The study found that noise from </w:t>
      </w:r>
      <w:r w:rsidRPr="005070B2">
        <w:rPr>
          <w:rStyle w:val="Strong"/>
          <w:color w:val="333333"/>
        </w:rPr>
        <w:t>night flights</w:t>
      </w:r>
      <w:r w:rsidRPr="005070B2">
        <w:rPr>
          <w:color w:val="333333"/>
        </w:rPr>
        <w:t xml:space="preserve"> causes immediate increases in blood pressure in sleeping people, even if they are not woken up by the noise. It discovered a </w:t>
      </w:r>
      <w:r w:rsidRPr="005F4061">
        <w:rPr>
          <w:b/>
          <w:bCs/>
          <w:color w:val="333333"/>
        </w:rPr>
        <w:t>14% increase in the risk of high blood pressure (hypertension) for each 10 decibel increase</w:t>
      </w:r>
      <w:r w:rsidRPr="005070B2">
        <w:rPr>
          <w:color w:val="333333"/>
        </w:rPr>
        <w:t xml:space="preserve"> in night-time aircraft noise. Hypertension can lead to heart problems and even early death.</w:t>
      </w:r>
    </w:p>
    <w:p w14:paraId="4510F01C" w14:textId="77777777" w:rsidR="005070B2" w:rsidRPr="005070B2" w:rsidRDefault="005070B2" w:rsidP="00CC57F5">
      <w:pPr>
        <w:pStyle w:val="NormalWeb"/>
        <w:shd w:val="clear" w:color="auto" w:fill="FFFFFF"/>
        <w:spacing w:before="0" w:beforeAutospacing="0" w:after="120" w:afterAutospacing="0"/>
        <w:ind w:left="360"/>
        <w:rPr>
          <w:color w:val="333333"/>
        </w:rPr>
      </w:pPr>
    </w:p>
    <w:p w14:paraId="7322F947" w14:textId="4CB8016E" w:rsidR="005070B2" w:rsidRDefault="005070B2" w:rsidP="00CC57F5">
      <w:pPr>
        <w:pStyle w:val="NormalWeb"/>
        <w:numPr>
          <w:ilvl w:val="0"/>
          <w:numId w:val="12"/>
        </w:numPr>
        <w:shd w:val="clear" w:color="auto" w:fill="FFFFFF"/>
        <w:spacing w:before="0" w:beforeAutospacing="0" w:after="120" w:afterAutospacing="0"/>
        <w:rPr>
          <w:color w:val="333333"/>
        </w:rPr>
      </w:pPr>
      <w:r w:rsidRPr="005070B2">
        <w:rPr>
          <w:color w:val="333333"/>
        </w:rPr>
        <w:t xml:space="preserve">The </w:t>
      </w:r>
      <w:proofErr w:type="spellStart"/>
      <w:r w:rsidRPr="005070B2">
        <w:rPr>
          <w:b/>
          <w:bCs/>
          <w:color w:val="333333"/>
        </w:rPr>
        <w:t>Greiser</w:t>
      </w:r>
      <w:proofErr w:type="spellEnd"/>
      <w:r w:rsidRPr="005070B2">
        <w:rPr>
          <w:b/>
          <w:bCs/>
          <w:color w:val="333333"/>
        </w:rPr>
        <w:t>-Study</w:t>
      </w:r>
      <w:r w:rsidRPr="005070B2">
        <w:rPr>
          <w:color w:val="333333"/>
        </w:rPr>
        <w:t xml:space="preserve"> was carried out by the German Federal Environmental Authority and published in 2010. It covered the area around Köln-Bonn Airport and showed a significantly </w:t>
      </w:r>
      <w:r w:rsidRPr="005F4061">
        <w:rPr>
          <w:b/>
          <w:bCs/>
          <w:color w:val="333333"/>
        </w:rPr>
        <w:t>increased risk of coronary heart diseases, strokes and cancer</w:t>
      </w:r>
      <w:r w:rsidRPr="005070B2">
        <w:rPr>
          <w:color w:val="333333"/>
        </w:rPr>
        <w:t xml:space="preserve"> due to aircraft noise.</w:t>
      </w:r>
    </w:p>
    <w:p w14:paraId="4A1BAA1C" w14:textId="511D3A8E" w:rsidR="005070B2" w:rsidRPr="005070B2" w:rsidRDefault="005070B2" w:rsidP="00CC57F5">
      <w:pPr>
        <w:pStyle w:val="NormalWeb"/>
        <w:numPr>
          <w:ilvl w:val="0"/>
          <w:numId w:val="12"/>
        </w:numPr>
        <w:shd w:val="clear" w:color="auto" w:fill="FFFFFF"/>
        <w:spacing w:before="0" w:beforeAutospacing="0" w:after="120" w:afterAutospacing="0"/>
        <w:rPr>
          <w:color w:val="333333"/>
        </w:rPr>
      </w:pPr>
      <w:r>
        <w:rPr>
          <w:color w:val="333333"/>
        </w:rPr>
        <w:t>Th</w:t>
      </w:r>
      <w:r w:rsidR="005F4061">
        <w:rPr>
          <w:color w:val="333333"/>
        </w:rPr>
        <w:t>ese studies</w:t>
      </w:r>
      <w:r>
        <w:rPr>
          <w:color w:val="333333"/>
        </w:rPr>
        <w:t xml:space="preserve"> do</w:t>
      </w:r>
      <w:r w:rsidR="005F4061">
        <w:rPr>
          <w:color w:val="333333"/>
        </w:rPr>
        <w:t xml:space="preserve"> </w:t>
      </w:r>
      <w:r>
        <w:rPr>
          <w:color w:val="333333"/>
        </w:rPr>
        <w:t xml:space="preserve">not however factor in the detrimental health effects for women in perimenopausal stage of life who already are suffering from sleep disturbance. </w:t>
      </w:r>
    </w:p>
    <w:p w14:paraId="64E14705" w14:textId="77777777" w:rsidR="005070B2" w:rsidRDefault="005070B2" w:rsidP="00CC57F5">
      <w:pPr>
        <w:spacing w:after="120" w:line="240" w:lineRule="auto"/>
        <w:rPr>
          <w:rFonts w:ascii="Times New Roman" w:eastAsia="+mn-ea" w:hAnsi="Times New Roman" w:cs="Times New Roman"/>
          <w:b/>
          <w:bCs/>
          <w:color w:val="000000"/>
          <w:kern w:val="24"/>
          <w:sz w:val="24"/>
          <w:szCs w:val="24"/>
        </w:rPr>
      </w:pPr>
    </w:p>
    <w:p w14:paraId="3ACA2A8D" w14:textId="4ABC4E69" w:rsidR="00E2658B" w:rsidRPr="005F4061" w:rsidRDefault="00E2658B" w:rsidP="00CC57F5">
      <w:pPr>
        <w:pStyle w:val="ListParagraph"/>
        <w:numPr>
          <w:ilvl w:val="0"/>
          <w:numId w:val="9"/>
        </w:numPr>
        <w:spacing w:after="120"/>
        <w:rPr>
          <w:rFonts w:eastAsia="+mn-ea"/>
          <w:b/>
          <w:bCs/>
          <w:color w:val="000000"/>
          <w:kern w:val="24"/>
        </w:rPr>
      </w:pPr>
      <w:r w:rsidRPr="005F4061">
        <w:rPr>
          <w:rFonts w:eastAsia="+mn-ea"/>
          <w:b/>
          <w:bCs/>
          <w:color w:val="000000"/>
          <w:kern w:val="24"/>
        </w:rPr>
        <w:t>Aircraft noise quota numbers (0-6):</w:t>
      </w:r>
    </w:p>
    <w:p w14:paraId="19308C89" w14:textId="076A5B2B" w:rsidR="00E2658B" w:rsidRDefault="00E2658B" w:rsidP="00CC57F5">
      <w:pPr>
        <w:spacing w:after="120" w:line="240" w:lineRule="auto"/>
        <w:ind w:left="360"/>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Transparency </w:t>
      </w:r>
      <w:r w:rsidR="005F4061">
        <w:rPr>
          <w:rFonts w:ascii="Times New Roman" w:eastAsia="+mn-ea" w:hAnsi="Times New Roman" w:cs="Times New Roman"/>
          <w:color w:val="000000"/>
          <w:kern w:val="24"/>
          <w:sz w:val="24"/>
          <w:szCs w:val="24"/>
        </w:rPr>
        <w:t xml:space="preserve">required </w:t>
      </w:r>
      <w:r>
        <w:rPr>
          <w:rFonts w:ascii="Times New Roman" w:eastAsia="+mn-ea" w:hAnsi="Times New Roman" w:cs="Times New Roman"/>
          <w:color w:val="000000"/>
          <w:kern w:val="24"/>
          <w:sz w:val="24"/>
          <w:szCs w:val="24"/>
        </w:rPr>
        <w:t xml:space="preserve">as to how the </w:t>
      </w:r>
      <w:r w:rsidRPr="00E2658B">
        <w:rPr>
          <w:rFonts w:ascii="Times New Roman" w:eastAsia="+mn-ea" w:hAnsi="Times New Roman" w:cs="Times New Roman"/>
          <w:color w:val="000000"/>
          <w:kern w:val="24"/>
          <w:sz w:val="24"/>
          <w:szCs w:val="24"/>
        </w:rPr>
        <w:t>0-16</w:t>
      </w:r>
      <w:r>
        <w:rPr>
          <w:rFonts w:ascii="Times New Roman" w:eastAsia="+mn-ea" w:hAnsi="Times New Roman" w:cs="Times New Roman"/>
          <w:color w:val="000000"/>
          <w:kern w:val="24"/>
          <w:sz w:val="24"/>
          <w:szCs w:val="24"/>
        </w:rPr>
        <w:t xml:space="preserve"> quota numbers are calculated </w:t>
      </w:r>
      <w:r w:rsidR="0072684B">
        <w:rPr>
          <w:rFonts w:ascii="Times New Roman" w:eastAsia="+mn-ea" w:hAnsi="Times New Roman" w:cs="Times New Roman"/>
          <w:color w:val="000000"/>
          <w:kern w:val="24"/>
          <w:sz w:val="24"/>
          <w:szCs w:val="24"/>
        </w:rPr>
        <w:t xml:space="preserve">and which needs </w:t>
      </w:r>
      <w:r>
        <w:rPr>
          <w:rFonts w:ascii="Times New Roman" w:eastAsia="+mn-ea" w:hAnsi="Times New Roman" w:cs="Times New Roman"/>
          <w:color w:val="000000"/>
          <w:kern w:val="24"/>
          <w:sz w:val="24"/>
          <w:szCs w:val="24"/>
        </w:rPr>
        <w:t xml:space="preserve">to be accessible to the public. </w:t>
      </w:r>
    </w:p>
    <w:p w14:paraId="2C9D0299" w14:textId="1E796793" w:rsidR="005070B2" w:rsidRDefault="005070B2" w:rsidP="00CC57F5">
      <w:pPr>
        <w:spacing w:after="120" w:line="240" w:lineRule="auto"/>
        <w:rPr>
          <w:rFonts w:ascii="Times New Roman" w:eastAsia="+mn-ea" w:hAnsi="Times New Roman" w:cs="Times New Roman"/>
          <w:color w:val="000000"/>
          <w:kern w:val="24"/>
          <w:sz w:val="24"/>
          <w:szCs w:val="24"/>
        </w:rPr>
      </w:pPr>
    </w:p>
    <w:p w14:paraId="47C75CBA" w14:textId="79B73E2E" w:rsidR="00E2658B" w:rsidRPr="005F4061" w:rsidRDefault="00E2658B" w:rsidP="00CC57F5">
      <w:pPr>
        <w:pStyle w:val="ListParagraph"/>
        <w:numPr>
          <w:ilvl w:val="0"/>
          <w:numId w:val="9"/>
        </w:numPr>
        <w:spacing w:after="120"/>
        <w:rPr>
          <w:rFonts w:eastAsia="+mn-ea"/>
          <w:b/>
          <w:bCs/>
          <w:color w:val="000000"/>
          <w:kern w:val="24"/>
        </w:rPr>
      </w:pPr>
      <w:r w:rsidRPr="005F4061">
        <w:rPr>
          <w:rFonts w:eastAsia="+mn-ea"/>
          <w:b/>
          <w:bCs/>
          <w:color w:val="000000"/>
          <w:kern w:val="24"/>
        </w:rPr>
        <w:t>The depleting quota each time an aircraft lands and takes off between 11pm and 7am</w:t>
      </w:r>
    </w:p>
    <w:p w14:paraId="7D0DCF16" w14:textId="7AAD4C4E" w:rsidR="00491E15" w:rsidRDefault="00491E15" w:rsidP="00CC57F5">
      <w:pPr>
        <w:spacing w:after="120" w:line="240" w:lineRule="auto"/>
        <w:ind w:left="360"/>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Noise quota management must be transparent, available to the public in real-time, with defined parameters for the noise point system coupled with spot check audits and noise point fines. </w:t>
      </w:r>
    </w:p>
    <w:p w14:paraId="65555514" w14:textId="15ADCD24" w:rsidR="00491E15" w:rsidRDefault="00491E15" w:rsidP="00CC57F5">
      <w:pPr>
        <w:spacing w:after="120" w:line="240" w:lineRule="auto"/>
        <w:ind w:left="360"/>
        <w:rPr>
          <w:rFonts w:ascii="Times New Roman" w:eastAsia="+mn-ea" w:hAnsi="Times New Roman" w:cs="Times New Roman"/>
          <w:color w:val="000000"/>
          <w:kern w:val="24"/>
          <w:sz w:val="24"/>
          <w:szCs w:val="24"/>
        </w:rPr>
      </w:pPr>
    </w:p>
    <w:p w14:paraId="47A38EA2" w14:textId="1D0F60C2" w:rsidR="00491E15" w:rsidRDefault="00491E15" w:rsidP="00CC57F5">
      <w:pPr>
        <w:spacing w:after="120" w:line="240" w:lineRule="auto"/>
        <w:ind w:left="360"/>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Dublin Airport must be held accountable if they are to run the Noise Quota System. </w:t>
      </w:r>
    </w:p>
    <w:p w14:paraId="2C600505" w14:textId="77777777" w:rsidR="00491E15" w:rsidRDefault="00491E15" w:rsidP="00CC57F5">
      <w:pPr>
        <w:spacing w:after="120" w:line="240" w:lineRule="auto"/>
        <w:ind w:left="360"/>
        <w:rPr>
          <w:rFonts w:ascii="Times New Roman" w:eastAsia="+mn-ea" w:hAnsi="Times New Roman" w:cs="Times New Roman"/>
          <w:color w:val="000000"/>
          <w:kern w:val="24"/>
          <w:sz w:val="24"/>
          <w:szCs w:val="24"/>
        </w:rPr>
      </w:pPr>
    </w:p>
    <w:p w14:paraId="56EFCD93" w14:textId="23A32C04" w:rsidR="00E2658B" w:rsidRPr="005F4061" w:rsidRDefault="00E2658B" w:rsidP="00CC57F5">
      <w:pPr>
        <w:pStyle w:val="ListParagraph"/>
        <w:numPr>
          <w:ilvl w:val="0"/>
          <w:numId w:val="9"/>
        </w:numPr>
        <w:spacing w:after="120"/>
        <w:rPr>
          <w:b/>
          <w:bCs/>
          <w:color w:val="000000" w:themeColor="text1"/>
        </w:rPr>
      </w:pPr>
      <w:r w:rsidRPr="005F4061">
        <w:rPr>
          <w:rFonts w:eastAsiaTheme="minorEastAsia"/>
          <w:b/>
          <w:bCs/>
          <w:color w:val="000000" w:themeColor="text1"/>
        </w:rPr>
        <w:t>Reduce the long-term impact of aircraft noise by 30% by 2030, 40% by 2035 and 50% by 2040</w:t>
      </w:r>
    </w:p>
    <w:p w14:paraId="16EA2F74" w14:textId="29E6ACC5" w:rsidR="00E2658B" w:rsidRDefault="00E2658B" w:rsidP="00CC57F5">
      <w:pPr>
        <w:spacing w:after="120" w:line="240" w:lineRule="auto"/>
        <w:ind w:left="360"/>
        <w:rPr>
          <w:rFonts w:ascii="Times New Roman" w:hAnsi="Times New Roman" w:cs="Times New Roman"/>
          <w:color w:val="000000" w:themeColor="text1"/>
          <w:sz w:val="24"/>
          <w:szCs w:val="24"/>
        </w:rPr>
      </w:pPr>
      <w:r w:rsidRPr="00E2658B">
        <w:rPr>
          <w:rFonts w:ascii="Times New Roman" w:hAnsi="Times New Roman" w:cs="Times New Roman"/>
          <w:color w:val="000000" w:themeColor="text1"/>
          <w:sz w:val="24"/>
          <w:szCs w:val="24"/>
        </w:rPr>
        <w:t xml:space="preserve">These timescales </w:t>
      </w:r>
      <w:r>
        <w:rPr>
          <w:rFonts w:ascii="Times New Roman" w:hAnsi="Times New Roman" w:cs="Times New Roman"/>
          <w:color w:val="000000" w:themeColor="text1"/>
          <w:sz w:val="24"/>
          <w:szCs w:val="24"/>
        </w:rPr>
        <w:t>are fall too prolonged</w:t>
      </w:r>
      <w:r w:rsidR="0072684B">
        <w:rPr>
          <w:rFonts w:ascii="Times New Roman" w:hAnsi="Times New Roman" w:cs="Times New Roman"/>
          <w:color w:val="000000" w:themeColor="text1"/>
          <w:sz w:val="24"/>
          <w:szCs w:val="24"/>
        </w:rPr>
        <w:t xml:space="preserve"> and should be reduced.</w:t>
      </w:r>
    </w:p>
    <w:p w14:paraId="4F61D00B" w14:textId="7677100F" w:rsidR="00E2658B" w:rsidRDefault="00E2658B" w:rsidP="00CC57F5">
      <w:pPr>
        <w:spacing w:after="120" w:line="240" w:lineRule="auto"/>
        <w:rPr>
          <w:rFonts w:ascii="Times New Roman" w:hAnsi="Times New Roman" w:cs="Times New Roman"/>
          <w:color w:val="000000" w:themeColor="text1"/>
          <w:sz w:val="24"/>
          <w:szCs w:val="24"/>
        </w:rPr>
      </w:pPr>
    </w:p>
    <w:p w14:paraId="097E37A6" w14:textId="0AC790EC" w:rsidR="00E32EE5" w:rsidRPr="005F4061" w:rsidRDefault="00E32EE5" w:rsidP="00CC57F5">
      <w:pPr>
        <w:pStyle w:val="ListParagraph"/>
        <w:numPr>
          <w:ilvl w:val="0"/>
          <w:numId w:val="9"/>
        </w:numPr>
        <w:spacing w:after="120"/>
        <w:rPr>
          <w:b/>
          <w:bCs/>
          <w:color w:val="000000" w:themeColor="text1"/>
        </w:rPr>
      </w:pPr>
      <w:r w:rsidRPr="005F4061">
        <w:rPr>
          <w:rFonts w:eastAsiaTheme="minorEastAsia"/>
          <w:b/>
          <w:bCs/>
          <w:color w:val="000000" w:themeColor="text1"/>
        </w:rPr>
        <w:t>ANCA recommended Noise Quota Budget for Dublin Airport = 16,260 per annum</w:t>
      </w:r>
      <w:r w:rsidRPr="005F4061">
        <w:rPr>
          <w:b/>
          <w:bCs/>
          <w:color w:val="000000" w:themeColor="text1"/>
        </w:rPr>
        <w:t>:</w:t>
      </w:r>
    </w:p>
    <w:p w14:paraId="300DC775" w14:textId="117EDC75" w:rsidR="00E2658B" w:rsidRPr="0072684B" w:rsidRDefault="00E32EE5" w:rsidP="00CC57F5">
      <w:pPr>
        <w:spacing w:after="120" w:line="240" w:lineRule="auto"/>
        <w:ind w:left="360"/>
        <w:rPr>
          <w:rFonts w:ascii="Times New Roman" w:hAnsi="Times New Roman" w:cs="Times New Roman"/>
          <w:color w:val="2FB569"/>
          <w:sz w:val="24"/>
          <w:szCs w:val="24"/>
        </w:rPr>
      </w:pPr>
      <w:r w:rsidRPr="005F4061">
        <w:rPr>
          <w:rFonts w:ascii="Times New Roman" w:hAnsi="Times New Roman" w:cs="Times New Roman"/>
          <w:color w:val="000000" w:themeColor="text1"/>
          <w:sz w:val="24"/>
          <w:szCs w:val="24"/>
        </w:rPr>
        <w:t xml:space="preserve">The noise quota budget should not reflect 2019 which was the busiest year. </w:t>
      </w:r>
      <w:r w:rsidR="005F4061" w:rsidRPr="005F4061">
        <w:rPr>
          <w:rFonts w:ascii="Times New Roman" w:eastAsia="+mn-ea" w:hAnsi="Times New Roman" w:cs="Times New Roman"/>
          <w:color w:val="000000"/>
          <w:kern w:val="24"/>
          <w:sz w:val="24"/>
          <w:szCs w:val="24"/>
        </w:rPr>
        <w:t>Using 2019 as the baseline for the noise quota is overly generous</w:t>
      </w:r>
      <w:r w:rsidR="005F4061">
        <w:rPr>
          <w:rFonts w:ascii="Times New Roman" w:eastAsia="+mn-ea" w:hAnsi="Times New Roman" w:cs="Times New Roman"/>
          <w:color w:val="000000"/>
          <w:kern w:val="24"/>
          <w:sz w:val="24"/>
          <w:szCs w:val="24"/>
        </w:rPr>
        <w:t xml:space="preserve">. </w:t>
      </w:r>
      <w:r w:rsidR="005F4061" w:rsidRPr="005F4061">
        <w:rPr>
          <w:rFonts w:ascii="Times New Roman" w:eastAsia="+mn-ea" w:hAnsi="Times New Roman" w:cs="Times New Roman"/>
          <w:color w:val="000000"/>
          <w:kern w:val="24"/>
          <w:sz w:val="24"/>
          <w:szCs w:val="24"/>
        </w:rPr>
        <w:t xml:space="preserve"> </w:t>
      </w:r>
      <w:r w:rsidR="005F4061">
        <w:rPr>
          <w:rFonts w:ascii="Times New Roman" w:eastAsia="+mn-ea" w:hAnsi="Times New Roman" w:cs="Times New Roman"/>
          <w:color w:val="000000"/>
          <w:kern w:val="24"/>
          <w:sz w:val="24"/>
          <w:szCs w:val="24"/>
        </w:rPr>
        <w:t xml:space="preserve">A year when </w:t>
      </w:r>
      <w:r w:rsidR="005F4061" w:rsidRPr="005F4061">
        <w:rPr>
          <w:rFonts w:ascii="Times New Roman" w:eastAsia="+mn-ea" w:hAnsi="Times New Roman" w:cs="Times New Roman"/>
          <w:color w:val="000000"/>
          <w:kern w:val="24"/>
          <w:sz w:val="24"/>
          <w:szCs w:val="24"/>
        </w:rPr>
        <w:t xml:space="preserve">Dublin airport breached the cap on journeys. </w:t>
      </w:r>
      <w:r w:rsidR="005F4061">
        <w:rPr>
          <w:rFonts w:ascii="Times New Roman" w:eastAsia="+mn-ea" w:hAnsi="Times New Roman" w:cs="Times New Roman"/>
          <w:color w:val="000000"/>
          <w:kern w:val="24"/>
          <w:sz w:val="24"/>
          <w:szCs w:val="24"/>
        </w:rPr>
        <w:t>I w</w:t>
      </w:r>
      <w:r w:rsidR="005F4061" w:rsidRPr="005F4061">
        <w:rPr>
          <w:rFonts w:ascii="Times New Roman" w:eastAsia="+mn-ea" w:hAnsi="Times New Roman" w:cs="Times New Roman"/>
          <w:color w:val="000000"/>
          <w:kern w:val="24"/>
          <w:sz w:val="24"/>
          <w:szCs w:val="24"/>
        </w:rPr>
        <w:t xml:space="preserve">ould </w:t>
      </w:r>
      <w:r w:rsidR="005F4061">
        <w:rPr>
          <w:rFonts w:ascii="Times New Roman" w:eastAsia="+mn-ea" w:hAnsi="Times New Roman" w:cs="Times New Roman"/>
          <w:color w:val="000000"/>
          <w:kern w:val="24"/>
          <w:sz w:val="24"/>
          <w:szCs w:val="24"/>
        </w:rPr>
        <w:t xml:space="preserve">therefore </w:t>
      </w:r>
      <w:r w:rsidR="005F4061" w:rsidRPr="005F4061">
        <w:rPr>
          <w:rFonts w:ascii="Times New Roman" w:eastAsia="+mn-ea" w:hAnsi="Times New Roman" w:cs="Times New Roman"/>
          <w:color w:val="000000"/>
          <w:kern w:val="24"/>
          <w:sz w:val="24"/>
          <w:szCs w:val="24"/>
        </w:rPr>
        <w:t xml:space="preserve">suggest setting a lower baseline for the noise quota. </w:t>
      </w:r>
    </w:p>
    <w:p w14:paraId="163C726E" w14:textId="54DC9C1A" w:rsidR="00E2658B" w:rsidRPr="005F4061" w:rsidRDefault="00E2658B" w:rsidP="00CC57F5">
      <w:pPr>
        <w:pStyle w:val="ListParagraph"/>
        <w:numPr>
          <w:ilvl w:val="0"/>
          <w:numId w:val="9"/>
        </w:numPr>
        <w:spacing w:after="120"/>
        <w:rPr>
          <w:b/>
          <w:bCs/>
          <w:color w:val="000000" w:themeColor="text1"/>
        </w:rPr>
      </w:pPr>
      <w:r w:rsidRPr="005F4061">
        <w:rPr>
          <w:rFonts w:eastAsiaTheme="minorEastAsia"/>
          <w:b/>
          <w:bCs/>
          <w:color w:val="000000" w:themeColor="text1"/>
        </w:rPr>
        <w:t>50% reduction in people highly sleep disturbed by 2040 compared to 2019</w:t>
      </w:r>
      <w:r w:rsidR="00E32EE5" w:rsidRPr="005F4061">
        <w:rPr>
          <w:b/>
          <w:bCs/>
          <w:color w:val="000000" w:themeColor="text1"/>
        </w:rPr>
        <w:t>:</w:t>
      </w:r>
    </w:p>
    <w:p w14:paraId="6A30FD92" w14:textId="07BB7210" w:rsidR="00E2658B" w:rsidRDefault="00E2658B" w:rsidP="00CC57F5">
      <w:pPr>
        <w:spacing w:after="120" w:line="24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2019 was one of the busiest years and therefore is the least favourable year to be chosen for a comparison. </w:t>
      </w:r>
    </w:p>
    <w:p w14:paraId="4A4F63D2" w14:textId="77777777" w:rsidR="00E32EE5" w:rsidRDefault="00E32EE5" w:rsidP="00CC57F5">
      <w:pPr>
        <w:spacing w:after="120" w:line="240" w:lineRule="auto"/>
        <w:rPr>
          <w:rFonts w:ascii="Times New Roman" w:hAnsi="Times New Roman" w:cs="Times New Roman"/>
          <w:color w:val="000000" w:themeColor="text1"/>
          <w:sz w:val="24"/>
          <w:szCs w:val="24"/>
        </w:rPr>
      </w:pPr>
    </w:p>
    <w:p w14:paraId="73558E27" w14:textId="2C917665" w:rsidR="00E32EE5" w:rsidRPr="005F4061" w:rsidRDefault="00E32EE5" w:rsidP="00CC57F5">
      <w:pPr>
        <w:pStyle w:val="ListParagraph"/>
        <w:numPr>
          <w:ilvl w:val="0"/>
          <w:numId w:val="9"/>
        </w:numPr>
        <w:spacing w:after="120"/>
        <w:rPr>
          <w:b/>
          <w:bCs/>
          <w:color w:val="000000" w:themeColor="text1"/>
        </w:rPr>
      </w:pPr>
      <w:r w:rsidRPr="005F4061">
        <w:rPr>
          <w:rFonts w:eastAsiaTheme="minorEastAsia"/>
          <w:b/>
          <w:bCs/>
          <w:color w:val="000000" w:themeColor="text1"/>
        </w:rPr>
        <w:t>DAA can spend noise quota budget as they wish, but once it is gone planes are grounded</w:t>
      </w:r>
    </w:p>
    <w:p w14:paraId="28A70434" w14:textId="4AA0475C" w:rsidR="00E32EE5" w:rsidRDefault="00E32EE5" w:rsidP="00CC57F5">
      <w:pPr>
        <w:spacing w:after="120" w:line="240" w:lineRule="auto"/>
        <w:ind w:left="360"/>
        <w:rPr>
          <w:rFonts w:ascii="Times New Roman" w:hAnsi="Times New Roman" w:cs="Times New Roman"/>
          <w:color w:val="000000" w:themeColor="text1"/>
          <w:sz w:val="24"/>
          <w:szCs w:val="24"/>
        </w:rPr>
      </w:pPr>
      <w:r w:rsidRPr="00E32EE5">
        <w:rPr>
          <w:rFonts w:ascii="Times New Roman" w:hAnsi="Times New Roman" w:cs="Times New Roman"/>
          <w:color w:val="000000" w:themeColor="text1"/>
          <w:sz w:val="24"/>
          <w:szCs w:val="24"/>
        </w:rPr>
        <w:t>Transparency to the public</w:t>
      </w:r>
      <w:r w:rsidR="0072684B">
        <w:rPr>
          <w:rFonts w:ascii="Times New Roman" w:hAnsi="Times New Roman" w:cs="Times New Roman"/>
          <w:color w:val="000000" w:themeColor="text1"/>
          <w:sz w:val="24"/>
          <w:szCs w:val="24"/>
        </w:rPr>
        <w:t xml:space="preserve"> is essential</w:t>
      </w:r>
      <w:r>
        <w:rPr>
          <w:rFonts w:ascii="Times New Roman" w:hAnsi="Times New Roman" w:cs="Times New Roman"/>
          <w:color w:val="000000" w:themeColor="text1"/>
          <w:sz w:val="24"/>
          <w:szCs w:val="24"/>
        </w:rPr>
        <w:t xml:space="preserve"> </w:t>
      </w:r>
      <w:r w:rsidR="0072684B">
        <w:rPr>
          <w:rFonts w:ascii="Times New Roman" w:hAnsi="Times New Roman" w:cs="Times New Roman"/>
          <w:color w:val="000000" w:themeColor="text1"/>
          <w:sz w:val="24"/>
          <w:szCs w:val="24"/>
        </w:rPr>
        <w:t xml:space="preserve">with </w:t>
      </w:r>
      <w:r>
        <w:rPr>
          <w:rFonts w:ascii="Times New Roman" w:hAnsi="Times New Roman" w:cs="Times New Roman"/>
          <w:color w:val="000000" w:themeColor="text1"/>
          <w:sz w:val="24"/>
          <w:szCs w:val="24"/>
        </w:rPr>
        <w:t xml:space="preserve">evidence that the planes are grounded immediately once the quota is 0. </w:t>
      </w:r>
      <w:r w:rsidR="005F4061">
        <w:rPr>
          <w:rFonts w:ascii="Times New Roman" w:hAnsi="Times New Roman" w:cs="Times New Roman"/>
          <w:color w:val="000000" w:themeColor="text1"/>
          <w:sz w:val="24"/>
          <w:szCs w:val="24"/>
        </w:rPr>
        <w:t xml:space="preserve">I would recommend </w:t>
      </w:r>
      <w:r w:rsidR="005F4061">
        <w:rPr>
          <w:rFonts w:ascii="Times New Roman" w:eastAsia="+mn-ea" w:hAnsi="Times New Roman" w:cs="Times New Roman"/>
          <w:color w:val="000000"/>
          <w:kern w:val="24"/>
          <w:sz w:val="24"/>
          <w:szCs w:val="24"/>
        </w:rPr>
        <w:t>a</w:t>
      </w:r>
      <w:r>
        <w:rPr>
          <w:rFonts w:ascii="Times New Roman" w:eastAsia="+mn-ea" w:hAnsi="Times New Roman" w:cs="Times New Roman"/>
          <w:color w:val="000000"/>
          <w:kern w:val="24"/>
          <w:sz w:val="24"/>
          <w:szCs w:val="24"/>
        </w:rPr>
        <w:t xml:space="preserve"> l</w:t>
      </w:r>
      <w:r>
        <w:rPr>
          <w:rFonts w:ascii="Times New Roman" w:hAnsi="Times New Roman" w:cs="Times New Roman"/>
          <w:color w:val="000000" w:themeColor="text1"/>
          <w:sz w:val="24"/>
          <w:szCs w:val="24"/>
        </w:rPr>
        <w:t xml:space="preserve">ive update accessible to the public. </w:t>
      </w:r>
    </w:p>
    <w:p w14:paraId="722D267B" w14:textId="492A213D" w:rsidR="00E32EE5" w:rsidRDefault="00E32EE5" w:rsidP="00CC57F5">
      <w:pPr>
        <w:spacing w:after="120" w:line="240" w:lineRule="auto"/>
        <w:rPr>
          <w:rFonts w:ascii="Times New Roman" w:hAnsi="Times New Roman" w:cs="Times New Roman"/>
          <w:color w:val="000000" w:themeColor="text1"/>
          <w:sz w:val="24"/>
          <w:szCs w:val="24"/>
        </w:rPr>
      </w:pPr>
    </w:p>
    <w:p w14:paraId="7049F201" w14:textId="7C34B891" w:rsidR="00E32EE5" w:rsidRPr="005F4061" w:rsidRDefault="00E32EE5" w:rsidP="00CC57F5">
      <w:pPr>
        <w:pStyle w:val="ListParagraph"/>
        <w:numPr>
          <w:ilvl w:val="0"/>
          <w:numId w:val="9"/>
        </w:numPr>
        <w:spacing w:after="120"/>
        <w:rPr>
          <w:b/>
          <w:bCs/>
          <w:color w:val="000000" w:themeColor="text1"/>
        </w:rPr>
      </w:pPr>
      <w:r w:rsidRPr="005F4061">
        <w:rPr>
          <w:rFonts w:eastAsiaTheme="minorEastAsia"/>
          <w:b/>
          <w:bCs/>
          <w:color w:val="000000" w:themeColor="text1"/>
        </w:rPr>
        <w:t>Restricted Night Operating House on new north runway</w:t>
      </w:r>
    </w:p>
    <w:p w14:paraId="70407606" w14:textId="5BC2A1D9" w:rsidR="00E32EE5" w:rsidRDefault="00E32EE5" w:rsidP="00CC57F5">
      <w:pPr>
        <w:spacing w:after="120" w:line="24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 aware that </w:t>
      </w:r>
      <w:proofErr w:type="spellStart"/>
      <w:r>
        <w:rPr>
          <w:rFonts w:ascii="Times New Roman" w:hAnsi="Times New Roman" w:cs="Times New Roman"/>
          <w:color w:val="000000" w:themeColor="text1"/>
          <w:sz w:val="24"/>
          <w:szCs w:val="24"/>
        </w:rPr>
        <w:t>Tyrrelstown</w:t>
      </w:r>
      <w:proofErr w:type="spellEnd"/>
      <w:r>
        <w:rPr>
          <w:rFonts w:ascii="Times New Roman" w:hAnsi="Times New Roman" w:cs="Times New Roman"/>
          <w:color w:val="000000" w:themeColor="text1"/>
          <w:sz w:val="24"/>
          <w:szCs w:val="24"/>
        </w:rPr>
        <w:t xml:space="preserve"> residen</w:t>
      </w:r>
      <w:r w:rsidR="0072684B">
        <w:rPr>
          <w:rFonts w:ascii="Times New Roman" w:hAnsi="Times New Roman" w:cs="Times New Roman"/>
          <w:color w:val="000000" w:themeColor="text1"/>
          <w:sz w:val="24"/>
          <w:szCs w:val="24"/>
        </w:rPr>
        <w:t>ts</w:t>
      </w:r>
      <w:r>
        <w:rPr>
          <w:rFonts w:ascii="Times New Roman" w:hAnsi="Times New Roman" w:cs="Times New Roman"/>
          <w:color w:val="000000" w:themeColor="text1"/>
          <w:sz w:val="24"/>
          <w:szCs w:val="24"/>
        </w:rPr>
        <w:t xml:space="preserve"> are already experiencing night operation from the other runway</w:t>
      </w:r>
      <w:r w:rsidR="005070B2">
        <w:rPr>
          <w:rFonts w:ascii="Times New Roman" w:hAnsi="Times New Roman" w:cs="Times New Roman"/>
          <w:color w:val="000000" w:themeColor="text1"/>
          <w:sz w:val="24"/>
          <w:szCs w:val="24"/>
        </w:rPr>
        <w:t xml:space="preserve"> which for some reason is not complying to EU recommendations on Night </w:t>
      </w:r>
      <w:r w:rsidR="00491E15">
        <w:rPr>
          <w:rFonts w:ascii="Times New Roman" w:hAnsi="Times New Roman" w:cs="Times New Roman"/>
          <w:color w:val="000000" w:themeColor="text1"/>
          <w:sz w:val="24"/>
          <w:szCs w:val="24"/>
        </w:rPr>
        <w:t>O</w:t>
      </w:r>
      <w:r w:rsidR="005070B2">
        <w:rPr>
          <w:rFonts w:ascii="Times New Roman" w:hAnsi="Times New Roman" w:cs="Times New Roman"/>
          <w:color w:val="000000" w:themeColor="text1"/>
          <w:sz w:val="24"/>
          <w:szCs w:val="24"/>
        </w:rPr>
        <w:t>perations.</w:t>
      </w:r>
      <w:r w:rsidR="00E537F2">
        <w:rPr>
          <w:rFonts w:ascii="Times New Roman" w:hAnsi="Times New Roman" w:cs="Times New Roman"/>
          <w:color w:val="000000" w:themeColor="text1"/>
          <w:sz w:val="24"/>
          <w:szCs w:val="24"/>
        </w:rPr>
        <w:t xml:space="preserve"> (</w:t>
      </w:r>
      <w:r w:rsidR="00E537F2" w:rsidRPr="00E537F2">
        <w:rPr>
          <w:rFonts w:ascii="Times New Roman" w:hAnsi="Times New Roman" w:cs="Times New Roman"/>
          <w:color w:val="000000" w:themeColor="text1"/>
          <w:sz w:val="24"/>
          <w:szCs w:val="24"/>
        </w:rPr>
        <w:t>Night time is 11pm to 7am according to legislation</w:t>
      </w:r>
      <w:r w:rsidR="00E537F2">
        <w:rPr>
          <w:rFonts w:ascii="Times New Roman" w:hAnsi="Times New Roman" w:cs="Times New Roman"/>
          <w:color w:val="000000" w:themeColor="text1"/>
          <w:sz w:val="24"/>
          <w:szCs w:val="24"/>
        </w:rPr>
        <w:t>)</w:t>
      </w:r>
    </w:p>
    <w:p w14:paraId="24B7746F" w14:textId="08F02AC8" w:rsidR="00E32EE5" w:rsidRDefault="00E32EE5" w:rsidP="00CC57F5">
      <w:pPr>
        <w:spacing w:after="120" w:line="240" w:lineRule="auto"/>
        <w:ind w:left="360"/>
        <w:rPr>
          <w:rFonts w:ascii="Times New Roman" w:hAnsi="Times New Roman" w:cs="Times New Roman"/>
          <w:b/>
          <w:bCs/>
          <w:color w:val="000000" w:themeColor="text1"/>
          <w:sz w:val="24"/>
          <w:szCs w:val="24"/>
        </w:rPr>
      </w:pPr>
      <w:r w:rsidRPr="00491E15">
        <w:rPr>
          <w:rFonts w:ascii="Times New Roman" w:hAnsi="Times New Roman" w:cs="Times New Roman"/>
          <w:color w:val="000000" w:themeColor="text1"/>
          <w:sz w:val="24"/>
          <w:szCs w:val="24"/>
        </w:rPr>
        <w:t>As an example,</w:t>
      </w:r>
      <w:r>
        <w:rPr>
          <w:rFonts w:ascii="Times New Roman" w:hAnsi="Times New Roman" w:cs="Times New Roman"/>
          <w:b/>
          <w:bCs/>
          <w:color w:val="000000" w:themeColor="text1"/>
          <w:sz w:val="24"/>
          <w:szCs w:val="24"/>
        </w:rPr>
        <w:t xml:space="preserve"> </w:t>
      </w:r>
      <w:r w:rsidRPr="00E32EE5">
        <w:rPr>
          <w:rFonts w:ascii="Times New Roman" w:hAnsi="Times New Roman" w:cs="Times New Roman"/>
          <w:b/>
          <w:bCs/>
          <w:color w:val="000000" w:themeColor="text1"/>
          <w:sz w:val="24"/>
          <w:szCs w:val="24"/>
        </w:rPr>
        <w:t>November 14</w:t>
      </w:r>
      <w:r w:rsidRPr="00E32EE5">
        <w:rPr>
          <w:rFonts w:ascii="Times New Roman" w:hAnsi="Times New Roman" w:cs="Times New Roman"/>
          <w:b/>
          <w:bCs/>
          <w:color w:val="000000" w:themeColor="text1"/>
          <w:sz w:val="24"/>
          <w:szCs w:val="24"/>
          <w:vertAlign w:val="superscript"/>
        </w:rPr>
        <w:t>th</w:t>
      </w:r>
      <w:r w:rsidRPr="00E32EE5">
        <w:rPr>
          <w:rFonts w:ascii="Times New Roman" w:hAnsi="Times New Roman" w:cs="Times New Roman"/>
          <w:b/>
          <w:bCs/>
          <w:color w:val="000000" w:themeColor="text1"/>
          <w:sz w:val="24"/>
          <w:szCs w:val="24"/>
        </w:rPr>
        <w:t xml:space="preserve"> 2021 </w:t>
      </w:r>
      <w:r>
        <w:rPr>
          <w:rFonts w:ascii="Times New Roman" w:hAnsi="Times New Roman" w:cs="Times New Roman"/>
          <w:b/>
          <w:bCs/>
          <w:color w:val="000000" w:themeColor="text1"/>
          <w:sz w:val="24"/>
          <w:szCs w:val="24"/>
        </w:rPr>
        <w:t>night operation experienced from my home:</w:t>
      </w:r>
    </w:p>
    <w:p w14:paraId="6465EB33" w14:textId="583EC813" w:rsidR="00E32EE5" w:rsidRDefault="00E32EE5" w:rsidP="00CC57F5">
      <w:pPr>
        <w:spacing w:after="120" w:line="240" w:lineRule="auto"/>
        <w:ind w:left="360"/>
        <w:rPr>
          <w:rFonts w:ascii="Times New Roman" w:hAnsi="Times New Roman" w:cs="Times New Roman"/>
          <w:b/>
          <w:bCs/>
          <w:color w:val="000000" w:themeColor="text1"/>
          <w:sz w:val="24"/>
          <w:szCs w:val="24"/>
        </w:rPr>
      </w:pPr>
      <w:r w:rsidRPr="00E32EE5">
        <w:rPr>
          <w:rFonts w:ascii="Times New Roman" w:hAnsi="Times New Roman" w:cs="Times New Roman"/>
          <w:b/>
          <w:bCs/>
          <w:color w:val="000000" w:themeColor="text1"/>
          <w:sz w:val="24"/>
          <w:szCs w:val="24"/>
        </w:rPr>
        <w:t>00:33</w:t>
      </w:r>
      <w:r w:rsidR="005070B2">
        <w:rPr>
          <w:rFonts w:ascii="Times New Roman" w:hAnsi="Times New Roman" w:cs="Times New Roman"/>
          <w:b/>
          <w:bCs/>
          <w:color w:val="000000" w:themeColor="text1"/>
          <w:sz w:val="24"/>
          <w:szCs w:val="24"/>
        </w:rPr>
        <w:t>am</w:t>
      </w:r>
      <w:r w:rsidRPr="00E32EE5">
        <w:rPr>
          <w:rFonts w:ascii="Times New Roman" w:hAnsi="Times New Roman" w:cs="Times New Roman"/>
          <w:b/>
          <w:bCs/>
          <w:color w:val="000000" w:themeColor="text1"/>
          <w:sz w:val="24"/>
          <w:szCs w:val="24"/>
        </w:rPr>
        <w:t>, 1:17am, 4</w:t>
      </w:r>
      <w:r>
        <w:rPr>
          <w:rFonts w:ascii="Times New Roman" w:hAnsi="Times New Roman" w:cs="Times New Roman"/>
          <w:b/>
          <w:bCs/>
          <w:color w:val="000000" w:themeColor="text1"/>
          <w:sz w:val="24"/>
          <w:szCs w:val="24"/>
        </w:rPr>
        <w:t>:</w:t>
      </w:r>
      <w:r w:rsidRPr="00E32EE5">
        <w:rPr>
          <w:rFonts w:ascii="Times New Roman" w:hAnsi="Times New Roman" w:cs="Times New Roman"/>
          <w:b/>
          <w:bCs/>
          <w:color w:val="000000" w:themeColor="text1"/>
          <w:sz w:val="24"/>
          <w:szCs w:val="24"/>
        </w:rPr>
        <w:t>50am, 5:04</w:t>
      </w:r>
      <w:r>
        <w:rPr>
          <w:rFonts w:ascii="Times New Roman" w:hAnsi="Times New Roman" w:cs="Times New Roman"/>
          <w:b/>
          <w:bCs/>
          <w:color w:val="000000" w:themeColor="text1"/>
          <w:sz w:val="24"/>
          <w:szCs w:val="24"/>
        </w:rPr>
        <w:t>am</w:t>
      </w:r>
      <w:r w:rsidRPr="00E32EE5">
        <w:rPr>
          <w:rFonts w:ascii="Times New Roman" w:hAnsi="Times New Roman" w:cs="Times New Roman"/>
          <w:b/>
          <w:bCs/>
          <w:color w:val="000000" w:themeColor="text1"/>
          <w:sz w:val="24"/>
          <w:szCs w:val="24"/>
        </w:rPr>
        <w:t>, 5:11</w:t>
      </w:r>
      <w:r>
        <w:rPr>
          <w:rFonts w:ascii="Times New Roman" w:hAnsi="Times New Roman" w:cs="Times New Roman"/>
          <w:b/>
          <w:bCs/>
          <w:color w:val="000000" w:themeColor="text1"/>
          <w:sz w:val="24"/>
          <w:szCs w:val="24"/>
        </w:rPr>
        <w:t>am</w:t>
      </w:r>
      <w:r w:rsidRPr="00E32EE5">
        <w:rPr>
          <w:rFonts w:ascii="Times New Roman" w:hAnsi="Times New Roman" w:cs="Times New Roman"/>
          <w:b/>
          <w:bCs/>
          <w:color w:val="000000" w:themeColor="text1"/>
          <w:sz w:val="24"/>
          <w:szCs w:val="24"/>
        </w:rPr>
        <w:t>, 5:31</w:t>
      </w:r>
      <w:r>
        <w:rPr>
          <w:rFonts w:ascii="Times New Roman" w:hAnsi="Times New Roman" w:cs="Times New Roman"/>
          <w:b/>
          <w:bCs/>
          <w:color w:val="000000" w:themeColor="text1"/>
          <w:sz w:val="24"/>
          <w:szCs w:val="24"/>
        </w:rPr>
        <w:t>am and then a deluge of planes from 6am onwards</w:t>
      </w:r>
    </w:p>
    <w:p w14:paraId="7AEEDE3E" w14:textId="6C9E4C3E" w:rsidR="005F4061" w:rsidRDefault="005070B2" w:rsidP="00CC57F5">
      <w:pPr>
        <w:spacing w:after="120" w:line="240" w:lineRule="auto"/>
        <w:ind w:left="360"/>
        <w:rPr>
          <w:rFonts w:ascii="Times New Roman" w:hAnsi="Times New Roman" w:cs="Times New Roman"/>
          <w:color w:val="000000" w:themeColor="text1"/>
          <w:sz w:val="24"/>
          <w:szCs w:val="24"/>
        </w:rPr>
      </w:pPr>
      <w:r w:rsidRPr="005070B2">
        <w:rPr>
          <w:rFonts w:ascii="Times New Roman" w:hAnsi="Times New Roman" w:cs="Times New Roman"/>
          <w:color w:val="000000" w:themeColor="text1"/>
          <w:sz w:val="24"/>
          <w:szCs w:val="24"/>
        </w:rPr>
        <w:t xml:space="preserve">This level of sleep disruption is unsustainable. </w:t>
      </w:r>
    </w:p>
    <w:p w14:paraId="1815A743" w14:textId="77777777" w:rsidR="005F4061" w:rsidRDefault="005F4061" w:rsidP="00CC57F5">
      <w:pPr>
        <w:spacing w:after="120" w:line="240" w:lineRule="auto"/>
        <w:rPr>
          <w:rFonts w:ascii="Times New Roman" w:hAnsi="Times New Roman" w:cs="Times New Roman"/>
          <w:color w:val="000000" w:themeColor="text1"/>
          <w:sz w:val="24"/>
          <w:szCs w:val="24"/>
        </w:rPr>
      </w:pPr>
    </w:p>
    <w:p w14:paraId="49E4A26C" w14:textId="6BBA7B6E" w:rsidR="005F4061" w:rsidRPr="005F4061" w:rsidRDefault="005F4061" w:rsidP="00CC57F5">
      <w:pPr>
        <w:pStyle w:val="ListParagraph"/>
        <w:numPr>
          <w:ilvl w:val="0"/>
          <w:numId w:val="9"/>
        </w:numPr>
        <w:spacing w:after="120"/>
        <w:rPr>
          <w:b/>
          <w:bCs/>
          <w:color w:val="000000" w:themeColor="text1"/>
        </w:rPr>
      </w:pPr>
      <w:r w:rsidRPr="005F4061">
        <w:rPr>
          <w:rFonts w:eastAsiaTheme="minorEastAsia"/>
          <w:b/>
          <w:bCs/>
          <w:color w:val="000000" w:themeColor="text1"/>
        </w:rPr>
        <w:t>New residential sound insulation scheme does not extend in to Dublin 15</w:t>
      </w:r>
      <w:r w:rsidRPr="005F4061">
        <w:rPr>
          <w:b/>
          <w:bCs/>
          <w:color w:val="000000" w:themeColor="text1"/>
        </w:rPr>
        <w:t xml:space="preserve"> </w:t>
      </w:r>
    </w:p>
    <w:p w14:paraId="1B2ED6DC" w14:textId="295F3196" w:rsidR="00E537F2" w:rsidRDefault="00E537F2" w:rsidP="00CC57F5">
      <w:pPr>
        <w:spacing w:after="120" w:line="240" w:lineRule="auto"/>
        <w:ind w:left="360"/>
        <w:rPr>
          <w:rFonts w:ascii="Times New Roman" w:hAnsi="Times New Roman" w:cs="Times New Roman"/>
          <w:color w:val="000000" w:themeColor="text1"/>
          <w:sz w:val="24"/>
          <w:szCs w:val="24"/>
        </w:rPr>
      </w:pPr>
      <w:r w:rsidRPr="00E537F2">
        <w:rPr>
          <w:rFonts w:ascii="Times New Roman" w:hAnsi="Times New Roman" w:cs="Times New Roman"/>
          <w:sz w:val="24"/>
          <w:szCs w:val="24"/>
        </w:rPr>
        <w:lastRenderedPageBreak/>
        <w:t xml:space="preserve">WHO recommends a </w:t>
      </w:r>
      <w:r w:rsidRPr="00E537F2">
        <w:rPr>
          <w:rFonts w:ascii="Times New Roman" w:hAnsi="Times New Roman" w:cs="Times New Roman"/>
          <w:b/>
          <w:bCs/>
          <w:sz w:val="24"/>
          <w:szCs w:val="24"/>
        </w:rPr>
        <w:t xml:space="preserve">40 dB </w:t>
      </w:r>
      <w:proofErr w:type="spellStart"/>
      <w:r w:rsidRPr="00E537F2">
        <w:rPr>
          <w:rFonts w:ascii="Times New Roman" w:hAnsi="Times New Roman" w:cs="Times New Roman"/>
          <w:b/>
          <w:bCs/>
          <w:sz w:val="24"/>
          <w:szCs w:val="24"/>
        </w:rPr>
        <w:t>Lnight</w:t>
      </w:r>
      <w:proofErr w:type="spellEnd"/>
      <w:r w:rsidRPr="00E537F2">
        <w:rPr>
          <w:rFonts w:ascii="Times New Roman" w:hAnsi="Times New Roman" w:cs="Times New Roman"/>
          <w:sz w:val="24"/>
          <w:szCs w:val="24"/>
        </w:rPr>
        <w:t xml:space="preserve"> limit.</w:t>
      </w:r>
      <w:r>
        <w:rPr>
          <w:rFonts w:ascii="Times New Roman" w:hAnsi="Times New Roman" w:cs="Times New Roman"/>
          <w:b/>
          <w:bCs/>
          <w:sz w:val="24"/>
          <w:szCs w:val="24"/>
        </w:rPr>
        <w:t xml:space="preserve"> </w:t>
      </w:r>
      <w:r>
        <w:rPr>
          <w:rFonts w:ascii="Times New Roman" w:hAnsi="Times New Roman" w:cs="Times New Roman"/>
          <w:color w:val="000000" w:themeColor="text1"/>
          <w:sz w:val="24"/>
          <w:szCs w:val="24"/>
        </w:rPr>
        <w:t xml:space="preserve"> The New residential sound insulation scheme is only a</w:t>
      </w:r>
      <w:r w:rsidRPr="00E537F2">
        <w:rPr>
          <w:rFonts w:ascii="Times New Roman" w:hAnsi="Times New Roman" w:cs="Times New Roman"/>
          <w:color w:val="000000" w:themeColor="text1"/>
          <w:sz w:val="24"/>
          <w:szCs w:val="24"/>
        </w:rPr>
        <w:t xml:space="preserve">vailable to dwellings exposed to levels at or above 55db </w:t>
      </w:r>
      <w:proofErr w:type="spellStart"/>
      <w:r w:rsidRPr="00E537F2">
        <w:rPr>
          <w:rFonts w:ascii="Times New Roman" w:hAnsi="Times New Roman" w:cs="Times New Roman"/>
          <w:color w:val="000000" w:themeColor="text1"/>
          <w:sz w:val="24"/>
          <w:szCs w:val="24"/>
        </w:rPr>
        <w:t>Lnight</w:t>
      </w:r>
      <w:proofErr w:type="spellEnd"/>
      <w:r w:rsidRPr="00E537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Even so,</w:t>
      </w:r>
      <w:r w:rsidR="005F4061" w:rsidRPr="005F4061">
        <w:rPr>
          <w:rFonts w:ascii="Times New Roman" w:hAnsi="Times New Roman" w:cs="Times New Roman"/>
          <w:b/>
          <w:bCs/>
          <w:color w:val="000000" w:themeColor="text1"/>
          <w:sz w:val="24"/>
          <w:szCs w:val="24"/>
        </w:rPr>
        <w:t xml:space="preserve"> </w:t>
      </w:r>
      <w:r w:rsidR="005F4061">
        <w:rPr>
          <w:rFonts w:ascii="Times New Roman" w:eastAsia="+mn-ea" w:hAnsi="Times New Roman" w:cs="Times New Roman"/>
          <w:color w:val="000000"/>
          <w:kern w:val="24"/>
          <w:sz w:val="24"/>
          <w:szCs w:val="24"/>
        </w:rPr>
        <w:t>u</w:t>
      </w:r>
      <w:r w:rsidR="005F4061" w:rsidRPr="005F4061">
        <w:rPr>
          <w:rFonts w:ascii="Times New Roman" w:eastAsia="+mn-ea" w:hAnsi="Times New Roman" w:cs="Times New Roman"/>
          <w:color w:val="000000"/>
          <w:kern w:val="24"/>
          <w:sz w:val="24"/>
          <w:szCs w:val="24"/>
        </w:rPr>
        <w:t>sing recorded figures from 2019, some of these areas of Dublin 15 experienced the level of noise within the area of the proposed new scheme</w:t>
      </w:r>
      <w:r w:rsidR="0072684B">
        <w:rPr>
          <w:rFonts w:ascii="Times New Roman" w:eastAsia="+mn-ea" w:hAnsi="Times New Roman" w:cs="Times New Roman"/>
          <w:color w:val="000000"/>
          <w:kern w:val="24"/>
          <w:sz w:val="24"/>
          <w:szCs w:val="24"/>
        </w:rPr>
        <w:t>.</w:t>
      </w:r>
      <w:r>
        <w:rPr>
          <w:rFonts w:ascii="Times New Roman" w:hAnsi="Times New Roman" w:cs="Times New Roman"/>
          <w:color w:val="000000" w:themeColor="text1"/>
          <w:sz w:val="24"/>
          <w:szCs w:val="24"/>
        </w:rPr>
        <w:t xml:space="preserve"> I would therefore recommend a w</w:t>
      </w:r>
      <w:r w:rsidR="0072684B" w:rsidRPr="0072684B">
        <w:rPr>
          <w:rFonts w:ascii="Times New Roman" w:hAnsi="Times New Roman" w:cs="Times New Roman"/>
          <w:color w:val="000000" w:themeColor="text1"/>
          <w:sz w:val="24"/>
          <w:szCs w:val="24"/>
        </w:rPr>
        <w:t>iden</w:t>
      </w:r>
      <w:r>
        <w:rPr>
          <w:rFonts w:ascii="Times New Roman" w:hAnsi="Times New Roman" w:cs="Times New Roman"/>
          <w:color w:val="000000" w:themeColor="text1"/>
          <w:sz w:val="24"/>
          <w:szCs w:val="24"/>
        </w:rPr>
        <w:t>ing</w:t>
      </w:r>
      <w:r w:rsidR="0072684B" w:rsidRPr="0072684B">
        <w:rPr>
          <w:rFonts w:ascii="Times New Roman" w:hAnsi="Times New Roman" w:cs="Times New Roman"/>
          <w:color w:val="000000" w:themeColor="text1"/>
          <w:sz w:val="24"/>
          <w:szCs w:val="24"/>
        </w:rPr>
        <w:t xml:space="preserve"> out the area within which households can apply for the new noise insulation scheme. It should be linked </w:t>
      </w:r>
      <w:r w:rsidR="0072684B" w:rsidRPr="0072684B">
        <w:rPr>
          <w:rFonts w:ascii="Times New Roman" w:hAnsi="Times New Roman" w:cs="Times New Roman"/>
          <w:color w:val="000000" w:themeColor="text1"/>
          <w:sz w:val="24"/>
          <w:szCs w:val="24"/>
          <w:u w:val="single"/>
        </w:rPr>
        <w:t>at least</w:t>
      </w:r>
      <w:r w:rsidR="0072684B" w:rsidRPr="0072684B">
        <w:rPr>
          <w:rFonts w:ascii="Times New Roman" w:hAnsi="Times New Roman" w:cs="Times New Roman"/>
          <w:color w:val="000000" w:themeColor="text1"/>
          <w:sz w:val="24"/>
          <w:szCs w:val="24"/>
        </w:rPr>
        <w:t xml:space="preserve"> to the </w:t>
      </w:r>
      <w:proofErr w:type="spellStart"/>
      <w:r w:rsidR="0072684B" w:rsidRPr="0072684B">
        <w:rPr>
          <w:rFonts w:ascii="Times New Roman" w:hAnsi="Times New Roman" w:cs="Times New Roman"/>
          <w:color w:val="000000" w:themeColor="text1"/>
          <w:sz w:val="24"/>
          <w:szCs w:val="24"/>
        </w:rPr>
        <w:t>Lnight</w:t>
      </w:r>
      <w:proofErr w:type="spellEnd"/>
      <w:r w:rsidR="0072684B" w:rsidRPr="0072684B">
        <w:rPr>
          <w:rFonts w:ascii="Times New Roman" w:hAnsi="Times New Roman" w:cs="Times New Roman"/>
          <w:color w:val="000000" w:themeColor="text1"/>
          <w:sz w:val="24"/>
          <w:szCs w:val="24"/>
        </w:rPr>
        <w:t xml:space="preserve"> 50-54dB contour</w:t>
      </w:r>
      <w:r w:rsidR="0072684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43FE0F59" w14:textId="049FAA98" w:rsidR="00CC57F5" w:rsidRDefault="00CC57F5" w:rsidP="00CC57F5">
      <w:pPr>
        <w:spacing w:after="120" w:line="240" w:lineRule="auto"/>
        <w:ind w:left="360"/>
        <w:rPr>
          <w:rFonts w:ascii="Times New Roman" w:hAnsi="Times New Roman" w:cs="Times New Roman"/>
          <w:color w:val="000000" w:themeColor="text1"/>
          <w:sz w:val="24"/>
          <w:szCs w:val="24"/>
        </w:rPr>
      </w:pPr>
    </w:p>
    <w:p w14:paraId="7C6033D9" w14:textId="7B14305C" w:rsidR="00CC57F5" w:rsidRDefault="00CC57F5" w:rsidP="00CC57F5">
      <w:pPr>
        <w:spacing w:after="120" w:line="24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Best Regards,</w:t>
      </w:r>
    </w:p>
    <w:p w14:paraId="509039B3" w14:textId="05053AB3" w:rsidR="00CC57F5" w:rsidRDefault="00CC57F5" w:rsidP="00CC57F5">
      <w:pPr>
        <w:spacing w:after="120" w:line="24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Fiona Debtuch</w:t>
      </w:r>
    </w:p>
    <w:p w14:paraId="34A9A132" w14:textId="436ED17D" w:rsidR="00CC57F5" w:rsidRDefault="00CC57F5" w:rsidP="00CC57F5">
      <w:pPr>
        <w:spacing w:after="120" w:line="24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Resident of </w:t>
      </w:r>
      <w:proofErr w:type="spellStart"/>
      <w:r>
        <w:rPr>
          <w:rFonts w:ascii="Times New Roman" w:hAnsi="Times New Roman" w:cs="Times New Roman"/>
          <w:color w:val="000000" w:themeColor="text1"/>
          <w:sz w:val="24"/>
          <w:szCs w:val="24"/>
        </w:rPr>
        <w:t>Tyrrelstown</w:t>
      </w:r>
      <w:proofErr w:type="spellEnd"/>
      <w:r>
        <w:rPr>
          <w:rFonts w:ascii="Times New Roman" w:hAnsi="Times New Roman" w:cs="Times New Roman"/>
          <w:color w:val="000000" w:themeColor="text1"/>
          <w:sz w:val="24"/>
          <w:szCs w:val="24"/>
        </w:rPr>
        <w:t>, Dublin 15</w:t>
      </w:r>
    </w:p>
    <w:p w14:paraId="4BE8F0C2" w14:textId="77777777" w:rsidR="0072684B" w:rsidRPr="0072684B" w:rsidRDefault="0072684B" w:rsidP="00CC57F5">
      <w:pPr>
        <w:spacing w:after="120" w:line="240" w:lineRule="auto"/>
        <w:ind w:left="360"/>
        <w:rPr>
          <w:rFonts w:ascii="Times New Roman" w:hAnsi="Times New Roman" w:cs="Times New Roman"/>
          <w:color w:val="000000" w:themeColor="text1"/>
          <w:sz w:val="24"/>
          <w:szCs w:val="24"/>
        </w:rPr>
      </w:pPr>
    </w:p>
    <w:p w14:paraId="066365B3" w14:textId="77777777" w:rsidR="0072684B" w:rsidRPr="005F4061" w:rsidRDefault="0072684B" w:rsidP="00CC57F5">
      <w:pPr>
        <w:spacing w:after="120" w:line="240" w:lineRule="auto"/>
        <w:ind w:left="360"/>
        <w:rPr>
          <w:rFonts w:ascii="Times New Roman" w:hAnsi="Times New Roman" w:cs="Times New Roman"/>
          <w:color w:val="2FB569"/>
          <w:sz w:val="24"/>
          <w:szCs w:val="24"/>
        </w:rPr>
      </w:pPr>
    </w:p>
    <w:p w14:paraId="6CBFD43A" w14:textId="409F7419" w:rsidR="005F4061" w:rsidRPr="005F4061" w:rsidRDefault="005F4061" w:rsidP="005F4061">
      <w:pPr>
        <w:spacing w:after="120" w:line="240" w:lineRule="auto"/>
        <w:rPr>
          <w:rFonts w:ascii="Times New Roman" w:hAnsi="Times New Roman" w:cs="Times New Roman"/>
          <w:b/>
          <w:bCs/>
          <w:color w:val="000000" w:themeColor="text1"/>
          <w:sz w:val="24"/>
          <w:szCs w:val="24"/>
        </w:rPr>
      </w:pPr>
    </w:p>
    <w:p w14:paraId="0C372BA7" w14:textId="3B926B5A" w:rsidR="00E32EE5" w:rsidRDefault="00E32EE5" w:rsidP="005F4061">
      <w:pPr>
        <w:spacing w:after="120" w:line="240" w:lineRule="auto"/>
        <w:rPr>
          <w:rFonts w:ascii="Times New Roman" w:hAnsi="Times New Roman" w:cs="Times New Roman"/>
          <w:b/>
          <w:bCs/>
          <w:color w:val="000000" w:themeColor="text1"/>
          <w:sz w:val="24"/>
          <w:szCs w:val="24"/>
        </w:rPr>
      </w:pPr>
    </w:p>
    <w:p w14:paraId="7B2D32AF" w14:textId="77777777" w:rsidR="00E32EE5" w:rsidRPr="00E32EE5" w:rsidRDefault="00E32EE5" w:rsidP="005F4061">
      <w:pPr>
        <w:spacing w:after="120" w:line="240" w:lineRule="auto"/>
        <w:rPr>
          <w:rFonts w:ascii="Times New Roman" w:hAnsi="Times New Roman" w:cs="Times New Roman"/>
          <w:b/>
          <w:bCs/>
          <w:color w:val="000000" w:themeColor="text1"/>
          <w:sz w:val="24"/>
          <w:szCs w:val="24"/>
        </w:rPr>
      </w:pPr>
    </w:p>
    <w:p w14:paraId="47FC7B0C" w14:textId="77777777" w:rsidR="00E2658B" w:rsidRPr="00E2658B" w:rsidRDefault="00E2658B" w:rsidP="005F4061">
      <w:pPr>
        <w:spacing w:after="120" w:line="240" w:lineRule="auto"/>
        <w:rPr>
          <w:rFonts w:ascii="Times New Roman" w:hAnsi="Times New Roman" w:cs="Times New Roman"/>
          <w:color w:val="2FB569"/>
          <w:sz w:val="24"/>
          <w:szCs w:val="24"/>
        </w:rPr>
      </w:pPr>
    </w:p>
    <w:p w14:paraId="63D1DCE6" w14:textId="77777777" w:rsidR="00186F5E" w:rsidRDefault="00186F5E" w:rsidP="005F4061">
      <w:pPr>
        <w:spacing w:after="120" w:line="240" w:lineRule="auto"/>
      </w:pPr>
    </w:p>
    <w:sectPr w:rsidR="00186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6D10"/>
    <w:multiLevelType w:val="hybridMultilevel"/>
    <w:tmpl w:val="8F02ADAC"/>
    <w:lvl w:ilvl="0" w:tplc="450A221C">
      <w:start w:val="1"/>
      <w:numFmt w:val="bullet"/>
      <w:lvlText w:val="•"/>
      <w:lvlJc w:val="left"/>
      <w:pPr>
        <w:tabs>
          <w:tab w:val="num" w:pos="720"/>
        </w:tabs>
        <w:ind w:left="720" w:hanging="360"/>
      </w:pPr>
      <w:rPr>
        <w:rFonts w:ascii="Arial" w:hAnsi="Arial" w:hint="default"/>
      </w:rPr>
    </w:lvl>
    <w:lvl w:ilvl="1" w:tplc="F2D6A726" w:tentative="1">
      <w:start w:val="1"/>
      <w:numFmt w:val="bullet"/>
      <w:lvlText w:val="•"/>
      <w:lvlJc w:val="left"/>
      <w:pPr>
        <w:tabs>
          <w:tab w:val="num" w:pos="1440"/>
        </w:tabs>
        <w:ind w:left="1440" w:hanging="360"/>
      </w:pPr>
      <w:rPr>
        <w:rFonts w:ascii="Arial" w:hAnsi="Arial" w:hint="default"/>
      </w:rPr>
    </w:lvl>
    <w:lvl w:ilvl="2" w:tplc="E4620366" w:tentative="1">
      <w:start w:val="1"/>
      <w:numFmt w:val="bullet"/>
      <w:lvlText w:val="•"/>
      <w:lvlJc w:val="left"/>
      <w:pPr>
        <w:tabs>
          <w:tab w:val="num" w:pos="2160"/>
        </w:tabs>
        <w:ind w:left="2160" w:hanging="360"/>
      </w:pPr>
      <w:rPr>
        <w:rFonts w:ascii="Arial" w:hAnsi="Arial" w:hint="default"/>
      </w:rPr>
    </w:lvl>
    <w:lvl w:ilvl="3" w:tplc="99FAA89C" w:tentative="1">
      <w:start w:val="1"/>
      <w:numFmt w:val="bullet"/>
      <w:lvlText w:val="•"/>
      <w:lvlJc w:val="left"/>
      <w:pPr>
        <w:tabs>
          <w:tab w:val="num" w:pos="2880"/>
        </w:tabs>
        <w:ind w:left="2880" w:hanging="360"/>
      </w:pPr>
      <w:rPr>
        <w:rFonts w:ascii="Arial" w:hAnsi="Arial" w:hint="default"/>
      </w:rPr>
    </w:lvl>
    <w:lvl w:ilvl="4" w:tplc="01D23ABC" w:tentative="1">
      <w:start w:val="1"/>
      <w:numFmt w:val="bullet"/>
      <w:lvlText w:val="•"/>
      <w:lvlJc w:val="left"/>
      <w:pPr>
        <w:tabs>
          <w:tab w:val="num" w:pos="3600"/>
        </w:tabs>
        <w:ind w:left="3600" w:hanging="360"/>
      </w:pPr>
      <w:rPr>
        <w:rFonts w:ascii="Arial" w:hAnsi="Arial" w:hint="default"/>
      </w:rPr>
    </w:lvl>
    <w:lvl w:ilvl="5" w:tplc="AE406588" w:tentative="1">
      <w:start w:val="1"/>
      <w:numFmt w:val="bullet"/>
      <w:lvlText w:val="•"/>
      <w:lvlJc w:val="left"/>
      <w:pPr>
        <w:tabs>
          <w:tab w:val="num" w:pos="4320"/>
        </w:tabs>
        <w:ind w:left="4320" w:hanging="360"/>
      </w:pPr>
      <w:rPr>
        <w:rFonts w:ascii="Arial" w:hAnsi="Arial" w:hint="default"/>
      </w:rPr>
    </w:lvl>
    <w:lvl w:ilvl="6" w:tplc="74EA98A0" w:tentative="1">
      <w:start w:val="1"/>
      <w:numFmt w:val="bullet"/>
      <w:lvlText w:val="•"/>
      <w:lvlJc w:val="left"/>
      <w:pPr>
        <w:tabs>
          <w:tab w:val="num" w:pos="5040"/>
        </w:tabs>
        <w:ind w:left="5040" w:hanging="360"/>
      </w:pPr>
      <w:rPr>
        <w:rFonts w:ascii="Arial" w:hAnsi="Arial" w:hint="default"/>
      </w:rPr>
    </w:lvl>
    <w:lvl w:ilvl="7" w:tplc="D4205544" w:tentative="1">
      <w:start w:val="1"/>
      <w:numFmt w:val="bullet"/>
      <w:lvlText w:val="•"/>
      <w:lvlJc w:val="left"/>
      <w:pPr>
        <w:tabs>
          <w:tab w:val="num" w:pos="5760"/>
        </w:tabs>
        <w:ind w:left="5760" w:hanging="360"/>
      </w:pPr>
      <w:rPr>
        <w:rFonts w:ascii="Arial" w:hAnsi="Arial" w:hint="default"/>
      </w:rPr>
    </w:lvl>
    <w:lvl w:ilvl="8" w:tplc="A5F2D5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71210D"/>
    <w:multiLevelType w:val="hybridMultilevel"/>
    <w:tmpl w:val="4F8C278C"/>
    <w:lvl w:ilvl="0" w:tplc="7338B810">
      <w:start w:val="1"/>
      <w:numFmt w:val="bullet"/>
      <w:lvlText w:val="•"/>
      <w:lvlJc w:val="left"/>
      <w:pPr>
        <w:tabs>
          <w:tab w:val="num" w:pos="720"/>
        </w:tabs>
        <w:ind w:left="720" w:hanging="360"/>
      </w:pPr>
      <w:rPr>
        <w:rFonts w:ascii="Arial" w:hAnsi="Arial" w:hint="default"/>
      </w:rPr>
    </w:lvl>
    <w:lvl w:ilvl="1" w:tplc="CA50DCD2" w:tentative="1">
      <w:start w:val="1"/>
      <w:numFmt w:val="bullet"/>
      <w:lvlText w:val="•"/>
      <w:lvlJc w:val="left"/>
      <w:pPr>
        <w:tabs>
          <w:tab w:val="num" w:pos="1440"/>
        </w:tabs>
        <w:ind w:left="1440" w:hanging="360"/>
      </w:pPr>
      <w:rPr>
        <w:rFonts w:ascii="Arial" w:hAnsi="Arial" w:hint="default"/>
      </w:rPr>
    </w:lvl>
    <w:lvl w:ilvl="2" w:tplc="1E3C623A" w:tentative="1">
      <w:start w:val="1"/>
      <w:numFmt w:val="bullet"/>
      <w:lvlText w:val="•"/>
      <w:lvlJc w:val="left"/>
      <w:pPr>
        <w:tabs>
          <w:tab w:val="num" w:pos="2160"/>
        </w:tabs>
        <w:ind w:left="2160" w:hanging="360"/>
      </w:pPr>
      <w:rPr>
        <w:rFonts w:ascii="Arial" w:hAnsi="Arial" w:hint="default"/>
      </w:rPr>
    </w:lvl>
    <w:lvl w:ilvl="3" w:tplc="E7E4D50C" w:tentative="1">
      <w:start w:val="1"/>
      <w:numFmt w:val="bullet"/>
      <w:lvlText w:val="•"/>
      <w:lvlJc w:val="left"/>
      <w:pPr>
        <w:tabs>
          <w:tab w:val="num" w:pos="2880"/>
        </w:tabs>
        <w:ind w:left="2880" w:hanging="360"/>
      </w:pPr>
      <w:rPr>
        <w:rFonts w:ascii="Arial" w:hAnsi="Arial" w:hint="default"/>
      </w:rPr>
    </w:lvl>
    <w:lvl w:ilvl="4" w:tplc="D7D2406E" w:tentative="1">
      <w:start w:val="1"/>
      <w:numFmt w:val="bullet"/>
      <w:lvlText w:val="•"/>
      <w:lvlJc w:val="left"/>
      <w:pPr>
        <w:tabs>
          <w:tab w:val="num" w:pos="3600"/>
        </w:tabs>
        <w:ind w:left="3600" w:hanging="360"/>
      </w:pPr>
      <w:rPr>
        <w:rFonts w:ascii="Arial" w:hAnsi="Arial" w:hint="default"/>
      </w:rPr>
    </w:lvl>
    <w:lvl w:ilvl="5" w:tplc="3BC4318C" w:tentative="1">
      <w:start w:val="1"/>
      <w:numFmt w:val="bullet"/>
      <w:lvlText w:val="•"/>
      <w:lvlJc w:val="left"/>
      <w:pPr>
        <w:tabs>
          <w:tab w:val="num" w:pos="4320"/>
        </w:tabs>
        <w:ind w:left="4320" w:hanging="360"/>
      </w:pPr>
      <w:rPr>
        <w:rFonts w:ascii="Arial" w:hAnsi="Arial" w:hint="default"/>
      </w:rPr>
    </w:lvl>
    <w:lvl w:ilvl="6" w:tplc="4EEAD11C" w:tentative="1">
      <w:start w:val="1"/>
      <w:numFmt w:val="bullet"/>
      <w:lvlText w:val="•"/>
      <w:lvlJc w:val="left"/>
      <w:pPr>
        <w:tabs>
          <w:tab w:val="num" w:pos="5040"/>
        </w:tabs>
        <w:ind w:left="5040" w:hanging="360"/>
      </w:pPr>
      <w:rPr>
        <w:rFonts w:ascii="Arial" w:hAnsi="Arial" w:hint="default"/>
      </w:rPr>
    </w:lvl>
    <w:lvl w:ilvl="7" w:tplc="9C968F22" w:tentative="1">
      <w:start w:val="1"/>
      <w:numFmt w:val="bullet"/>
      <w:lvlText w:val="•"/>
      <w:lvlJc w:val="left"/>
      <w:pPr>
        <w:tabs>
          <w:tab w:val="num" w:pos="5760"/>
        </w:tabs>
        <w:ind w:left="5760" w:hanging="360"/>
      </w:pPr>
      <w:rPr>
        <w:rFonts w:ascii="Arial" w:hAnsi="Arial" w:hint="default"/>
      </w:rPr>
    </w:lvl>
    <w:lvl w:ilvl="8" w:tplc="6EC4C5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557F4E"/>
    <w:multiLevelType w:val="hybridMultilevel"/>
    <w:tmpl w:val="607841F0"/>
    <w:lvl w:ilvl="0" w:tplc="246A6B14">
      <w:start w:val="1"/>
      <w:numFmt w:val="bullet"/>
      <w:lvlText w:val="•"/>
      <w:lvlJc w:val="left"/>
      <w:pPr>
        <w:tabs>
          <w:tab w:val="num" w:pos="720"/>
        </w:tabs>
        <w:ind w:left="720" w:hanging="360"/>
      </w:pPr>
      <w:rPr>
        <w:rFonts w:ascii="Arial" w:hAnsi="Arial" w:hint="default"/>
      </w:rPr>
    </w:lvl>
    <w:lvl w:ilvl="1" w:tplc="61207E36" w:tentative="1">
      <w:start w:val="1"/>
      <w:numFmt w:val="bullet"/>
      <w:lvlText w:val="•"/>
      <w:lvlJc w:val="left"/>
      <w:pPr>
        <w:tabs>
          <w:tab w:val="num" w:pos="1440"/>
        </w:tabs>
        <w:ind w:left="1440" w:hanging="360"/>
      </w:pPr>
      <w:rPr>
        <w:rFonts w:ascii="Arial" w:hAnsi="Arial" w:hint="default"/>
      </w:rPr>
    </w:lvl>
    <w:lvl w:ilvl="2" w:tplc="593471BE" w:tentative="1">
      <w:start w:val="1"/>
      <w:numFmt w:val="bullet"/>
      <w:lvlText w:val="•"/>
      <w:lvlJc w:val="left"/>
      <w:pPr>
        <w:tabs>
          <w:tab w:val="num" w:pos="2160"/>
        </w:tabs>
        <w:ind w:left="2160" w:hanging="360"/>
      </w:pPr>
      <w:rPr>
        <w:rFonts w:ascii="Arial" w:hAnsi="Arial" w:hint="default"/>
      </w:rPr>
    </w:lvl>
    <w:lvl w:ilvl="3" w:tplc="248C93DA" w:tentative="1">
      <w:start w:val="1"/>
      <w:numFmt w:val="bullet"/>
      <w:lvlText w:val="•"/>
      <w:lvlJc w:val="left"/>
      <w:pPr>
        <w:tabs>
          <w:tab w:val="num" w:pos="2880"/>
        </w:tabs>
        <w:ind w:left="2880" w:hanging="360"/>
      </w:pPr>
      <w:rPr>
        <w:rFonts w:ascii="Arial" w:hAnsi="Arial" w:hint="default"/>
      </w:rPr>
    </w:lvl>
    <w:lvl w:ilvl="4" w:tplc="ACC48488" w:tentative="1">
      <w:start w:val="1"/>
      <w:numFmt w:val="bullet"/>
      <w:lvlText w:val="•"/>
      <w:lvlJc w:val="left"/>
      <w:pPr>
        <w:tabs>
          <w:tab w:val="num" w:pos="3600"/>
        </w:tabs>
        <w:ind w:left="3600" w:hanging="360"/>
      </w:pPr>
      <w:rPr>
        <w:rFonts w:ascii="Arial" w:hAnsi="Arial" w:hint="default"/>
      </w:rPr>
    </w:lvl>
    <w:lvl w:ilvl="5" w:tplc="B93A5FA2" w:tentative="1">
      <w:start w:val="1"/>
      <w:numFmt w:val="bullet"/>
      <w:lvlText w:val="•"/>
      <w:lvlJc w:val="left"/>
      <w:pPr>
        <w:tabs>
          <w:tab w:val="num" w:pos="4320"/>
        </w:tabs>
        <w:ind w:left="4320" w:hanging="360"/>
      </w:pPr>
      <w:rPr>
        <w:rFonts w:ascii="Arial" w:hAnsi="Arial" w:hint="default"/>
      </w:rPr>
    </w:lvl>
    <w:lvl w:ilvl="6" w:tplc="5BAC719E" w:tentative="1">
      <w:start w:val="1"/>
      <w:numFmt w:val="bullet"/>
      <w:lvlText w:val="•"/>
      <w:lvlJc w:val="left"/>
      <w:pPr>
        <w:tabs>
          <w:tab w:val="num" w:pos="5040"/>
        </w:tabs>
        <w:ind w:left="5040" w:hanging="360"/>
      </w:pPr>
      <w:rPr>
        <w:rFonts w:ascii="Arial" w:hAnsi="Arial" w:hint="default"/>
      </w:rPr>
    </w:lvl>
    <w:lvl w:ilvl="7" w:tplc="17709268" w:tentative="1">
      <w:start w:val="1"/>
      <w:numFmt w:val="bullet"/>
      <w:lvlText w:val="•"/>
      <w:lvlJc w:val="left"/>
      <w:pPr>
        <w:tabs>
          <w:tab w:val="num" w:pos="5760"/>
        </w:tabs>
        <w:ind w:left="5760" w:hanging="360"/>
      </w:pPr>
      <w:rPr>
        <w:rFonts w:ascii="Arial" w:hAnsi="Arial" w:hint="default"/>
      </w:rPr>
    </w:lvl>
    <w:lvl w:ilvl="8" w:tplc="2A8A59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3D462BB"/>
    <w:multiLevelType w:val="hybridMultilevel"/>
    <w:tmpl w:val="BAAE1FB4"/>
    <w:lvl w:ilvl="0" w:tplc="9E42CDF6">
      <w:start w:val="1"/>
      <w:numFmt w:val="bullet"/>
      <w:lvlText w:val="•"/>
      <w:lvlJc w:val="left"/>
      <w:pPr>
        <w:tabs>
          <w:tab w:val="num" w:pos="720"/>
        </w:tabs>
        <w:ind w:left="720" w:hanging="360"/>
      </w:pPr>
      <w:rPr>
        <w:rFonts w:ascii="Arial" w:hAnsi="Arial" w:hint="default"/>
      </w:rPr>
    </w:lvl>
    <w:lvl w:ilvl="1" w:tplc="E94A6B00" w:tentative="1">
      <w:start w:val="1"/>
      <w:numFmt w:val="bullet"/>
      <w:lvlText w:val="•"/>
      <w:lvlJc w:val="left"/>
      <w:pPr>
        <w:tabs>
          <w:tab w:val="num" w:pos="1440"/>
        </w:tabs>
        <w:ind w:left="1440" w:hanging="360"/>
      </w:pPr>
      <w:rPr>
        <w:rFonts w:ascii="Arial" w:hAnsi="Arial" w:hint="default"/>
      </w:rPr>
    </w:lvl>
    <w:lvl w:ilvl="2" w:tplc="38CAF19E" w:tentative="1">
      <w:start w:val="1"/>
      <w:numFmt w:val="bullet"/>
      <w:lvlText w:val="•"/>
      <w:lvlJc w:val="left"/>
      <w:pPr>
        <w:tabs>
          <w:tab w:val="num" w:pos="2160"/>
        </w:tabs>
        <w:ind w:left="2160" w:hanging="360"/>
      </w:pPr>
      <w:rPr>
        <w:rFonts w:ascii="Arial" w:hAnsi="Arial" w:hint="default"/>
      </w:rPr>
    </w:lvl>
    <w:lvl w:ilvl="3" w:tplc="D72A108A" w:tentative="1">
      <w:start w:val="1"/>
      <w:numFmt w:val="bullet"/>
      <w:lvlText w:val="•"/>
      <w:lvlJc w:val="left"/>
      <w:pPr>
        <w:tabs>
          <w:tab w:val="num" w:pos="2880"/>
        </w:tabs>
        <w:ind w:left="2880" w:hanging="360"/>
      </w:pPr>
      <w:rPr>
        <w:rFonts w:ascii="Arial" w:hAnsi="Arial" w:hint="default"/>
      </w:rPr>
    </w:lvl>
    <w:lvl w:ilvl="4" w:tplc="C33424B6" w:tentative="1">
      <w:start w:val="1"/>
      <w:numFmt w:val="bullet"/>
      <w:lvlText w:val="•"/>
      <w:lvlJc w:val="left"/>
      <w:pPr>
        <w:tabs>
          <w:tab w:val="num" w:pos="3600"/>
        </w:tabs>
        <w:ind w:left="3600" w:hanging="360"/>
      </w:pPr>
      <w:rPr>
        <w:rFonts w:ascii="Arial" w:hAnsi="Arial" w:hint="default"/>
      </w:rPr>
    </w:lvl>
    <w:lvl w:ilvl="5" w:tplc="AD5E633E" w:tentative="1">
      <w:start w:val="1"/>
      <w:numFmt w:val="bullet"/>
      <w:lvlText w:val="•"/>
      <w:lvlJc w:val="left"/>
      <w:pPr>
        <w:tabs>
          <w:tab w:val="num" w:pos="4320"/>
        </w:tabs>
        <w:ind w:left="4320" w:hanging="360"/>
      </w:pPr>
      <w:rPr>
        <w:rFonts w:ascii="Arial" w:hAnsi="Arial" w:hint="default"/>
      </w:rPr>
    </w:lvl>
    <w:lvl w:ilvl="6" w:tplc="B3706ED8" w:tentative="1">
      <w:start w:val="1"/>
      <w:numFmt w:val="bullet"/>
      <w:lvlText w:val="•"/>
      <w:lvlJc w:val="left"/>
      <w:pPr>
        <w:tabs>
          <w:tab w:val="num" w:pos="5040"/>
        </w:tabs>
        <w:ind w:left="5040" w:hanging="360"/>
      </w:pPr>
      <w:rPr>
        <w:rFonts w:ascii="Arial" w:hAnsi="Arial" w:hint="default"/>
      </w:rPr>
    </w:lvl>
    <w:lvl w:ilvl="7" w:tplc="D98A0622" w:tentative="1">
      <w:start w:val="1"/>
      <w:numFmt w:val="bullet"/>
      <w:lvlText w:val="•"/>
      <w:lvlJc w:val="left"/>
      <w:pPr>
        <w:tabs>
          <w:tab w:val="num" w:pos="5760"/>
        </w:tabs>
        <w:ind w:left="5760" w:hanging="360"/>
      </w:pPr>
      <w:rPr>
        <w:rFonts w:ascii="Arial" w:hAnsi="Arial" w:hint="default"/>
      </w:rPr>
    </w:lvl>
    <w:lvl w:ilvl="8" w:tplc="91563C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425BE6"/>
    <w:multiLevelType w:val="hybridMultilevel"/>
    <w:tmpl w:val="8B165944"/>
    <w:lvl w:ilvl="0" w:tplc="E9A281C0">
      <w:start w:val="1"/>
      <w:numFmt w:val="bullet"/>
      <w:lvlText w:val="•"/>
      <w:lvlJc w:val="left"/>
      <w:pPr>
        <w:tabs>
          <w:tab w:val="num" w:pos="720"/>
        </w:tabs>
        <w:ind w:left="720" w:hanging="360"/>
      </w:pPr>
      <w:rPr>
        <w:rFonts w:ascii="Arial" w:hAnsi="Arial" w:hint="default"/>
      </w:rPr>
    </w:lvl>
    <w:lvl w:ilvl="1" w:tplc="0A48BCD8" w:tentative="1">
      <w:start w:val="1"/>
      <w:numFmt w:val="bullet"/>
      <w:lvlText w:val="•"/>
      <w:lvlJc w:val="left"/>
      <w:pPr>
        <w:tabs>
          <w:tab w:val="num" w:pos="1440"/>
        </w:tabs>
        <w:ind w:left="1440" w:hanging="360"/>
      </w:pPr>
      <w:rPr>
        <w:rFonts w:ascii="Arial" w:hAnsi="Arial" w:hint="default"/>
      </w:rPr>
    </w:lvl>
    <w:lvl w:ilvl="2" w:tplc="3834B562" w:tentative="1">
      <w:start w:val="1"/>
      <w:numFmt w:val="bullet"/>
      <w:lvlText w:val="•"/>
      <w:lvlJc w:val="left"/>
      <w:pPr>
        <w:tabs>
          <w:tab w:val="num" w:pos="2160"/>
        </w:tabs>
        <w:ind w:left="2160" w:hanging="360"/>
      </w:pPr>
      <w:rPr>
        <w:rFonts w:ascii="Arial" w:hAnsi="Arial" w:hint="default"/>
      </w:rPr>
    </w:lvl>
    <w:lvl w:ilvl="3" w:tplc="0A0CD4F8" w:tentative="1">
      <w:start w:val="1"/>
      <w:numFmt w:val="bullet"/>
      <w:lvlText w:val="•"/>
      <w:lvlJc w:val="left"/>
      <w:pPr>
        <w:tabs>
          <w:tab w:val="num" w:pos="2880"/>
        </w:tabs>
        <w:ind w:left="2880" w:hanging="360"/>
      </w:pPr>
      <w:rPr>
        <w:rFonts w:ascii="Arial" w:hAnsi="Arial" w:hint="default"/>
      </w:rPr>
    </w:lvl>
    <w:lvl w:ilvl="4" w:tplc="EB9A1B1C" w:tentative="1">
      <w:start w:val="1"/>
      <w:numFmt w:val="bullet"/>
      <w:lvlText w:val="•"/>
      <w:lvlJc w:val="left"/>
      <w:pPr>
        <w:tabs>
          <w:tab w:val="num" w:pos="3600"/>
        </w:tabs>
        <w:ind w:left="3600" w:hanging="360"/>
      </w:pPr>
      <w:rPr>
        <w:rFonts w:ascii="Arial" w:hAnsi="Arial" w:hint="default"/>
      </w:rPr>
    </w:lvl>
    <w:lvl w:ilvl="5" w:tplc="782EFF38" w:tentative="1">
      <w:start w:val="1"/>
      <w:numFmt w:val="bullet"/>
      <w:lvlText w:val="•"/>
      <w:lvlJc w:val="left"/>
      <w:pPr>
        <w:tabs>
          <w:tab w:val="num" w:pos="4320"/>
        </w:tabs>
        <w:ind w:left="4320" w:hanging="360"/>
      </w:pPr>
      <w:rPr>
        <w:rFonts w:ascii="Arial" w:hAnsi="Arial" w:hint="default"/>
      </w:rPr>
    </w:lvl>
    <w:lvl w:ilvl="6" w:tplc="C9706BB0" w:tentative="1">
      <w:start w:val="1"/>
      <w:numFmt w:val="bullet"/>
      <w:lvlText w:val="•"/>
      <w:lvlJc w:val="left"/>
      <w:pPr>
        <w:tabs>
          <w:tab w:val="num" w:pos="5040"/>
        </w:tabs>
        <w:ind w:left="5040" w:hanging="360"/>
      </w:pPr>
      <w:rPr>
        <w:rFonts w:ascii="Arial" w:hAnsi="Arial" w:hint="default"/>
      </w:rPr>
    </w:lvl>
    <w:lvl w:ilvl="7" w:tplc="E1A6190E" w:tentative="1">
      <w:start w:val="1"/>
      <w:numFmt w:val="bullet"/>
      <w:lvlText w:val="•"/>
      <w:lvlJc w:val="left"/>
      <w:pPr>
        <w:tabs>
          <w:tab w:val="num" w:pos="5760"/>
        </w:tabs>
        <w:ind w:left="5760" w:hanging="360"/>
      </w:pPr>
      <w:rPr>
        <w:rFonts w:ascii="Arial" w:hAnsi="Arial" w:hint="default"/>
      </w:rPr>
    </w:lvl>
    <w:lvl w:ilvl="8" w:tplc="94D646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A9177D"/>
    <w:multiLevelType w:val="hybridMultilevel"/>
    <w:tmpl w:val="A9465320"/>
    <w:lvl w:ilvl="0" w:tplc="7BB8DA36">
      <w:start w:val="1"/>
      <w:numFmt w:val="bullet"/>
      <w:lvlText w:val="•"/>
      <w:lvlJc w:val="left"/>
      <w:pPr>
        <w:tabs>
          <w:tab w:val="num" w:pos="720"/>
        </w:tabs>
        <w:ind w:left="720" w:hanging="360"/>
      </w:pPr>
      <w:rPr>
        <w:rFonts w:ascii="Arial" w:hAnsi="Arial" w:hint="default"/>
      </w:rPr>
    </w:lvl>
    <w:lvl w:ilvl="1" w:tplc="E1D65832" w:tentative="1">
      <w:start w:val="1"/>
      <w:numFmt w:val="bullet"/>
      <w:lvlText w:val="•"/>
      <w:lvlJc w:val="left"/>
      <w:pPr>
        <w:tabs>
          <w:tab w:val="num" w:pos="1440"/>
        </w:tabs>
        <w:ind w:left="1440" w:hanging="360"/>
      </w:pPr>
      <w:rPr>
        <w:rFonts w:ascii="Arial" w:hAnsi="Arial" w:hint="default"/>
      </w:rPr>
    </w:lvl>
    <w:lvl w:ilvl="2" w:tplc="EC842EF2" w:tentative="1">
      <w:start w:val="1"/>
      <w:numFmt w:val="bullet"/>
      <w:lvlText w:val="•"/>
      <w:lvlJc w:val="left"/>
      <w:pPr>
        <w:tabs>
          <w:tab w:val="num" w:pos="2160"/>
        </w:tabs>
        <w:ind w:left="2160" w:hanging="360"/>
      </w:pPr>
      <w:rPr>
        <w:rFonts w:ascii="Arial" w:hAnsi="Arial" w:hint="default"/>
      </w:rPr>
    </w:lvl>
    <w:lvl w:ilvl="3" w:tplc="74E4C5EA" w:tentative="1">
      <w:start w:val="1"/>
      <w:numFmt w:val="bullet"/>
      <w:lvlText w:val="•"/>
      <w:lvlJc w:val="left"/>
      <w:pPr>
        <w:tabs>
          <w:tab w:val="num" w:pos="2880"/>
        </w:tabs>
        <w:ind w:left="2880" w:hanging="360"/>
      </w:pPr>
      <w:rPr>
        <w:rFonts w:ascii="Arial" w:hAnsi="Arial" w:hint="default"/>
      </w:rPr>
    </w:lvl>
    <w:lvl w:ilvl="4" w:tplc="13A89C28" w:tentative="1">
      <w:start w:val="1"/>
      <w:numFmt w:val="bullet"/>
      <w:lvlText w:val="•"/>
      <w:lvlJc w:val="left"/>
      <w:pPr>
        <w:tabs>
          <w:tab w:val="num" w:pos="3600"/>
        </w:tabs>
        <w:ind w:left="3600" w:hanging="360"/>
      </w:pPr>
      <w:rPr>
        <w:rFonts w:ascii="Arial" w:hAnsi="Arial" w:hint="default"/>
      </w:rPr>
    </w:lvl>
    <w:lvl w:ilvl="5" w:tplc="2BEA3828" w:tentative="1">
      <w:start w:val="1"/>
      <w:numFmt w:val="bullet"/>
      <w:lvlText w:val="•"/>
      <w:lvlJc w:val="left"/>
      <w:pPr>
        <w:tabs>
          <w:tab w:val="num" w:pos="4320"/>
        </w:tabs>
        <w:ind w:left="4320" w:hanging="360"/>
      </w:pPr>
      <w:rPr>
        <w:rFonts w:ascii="Arial" w:hAnsi="Arial" w:hint="default"/>
      </w:rPr>
    </w:lvl>
    <w:lvl w:ilvl="6" w:tplc="B8D686B0" w:tentative="1">
      <w:start w:val="1"/>
      <w:numFmt w:val="bullet"/>
      <w:lvlText w:val="•"/>
      <w:lvlJc w:val="left"/>
      <w:pPr>
        <w:tabs>
          <w:tab w:val="num" w:pos="5040"/>
        </w:tabs>
        <w:ind w:left="5040" w:hanging="360"/>
      </w:pPr>
      <w:rPr>
        <w:rFonts w:ascii="Arial" w:hAnsi="Arial" w:hint="default"/>
      </w:rPr>
    </w:lvl>
    <w:lvl w:ilvl="7" w:tplc="869C9090" w:tentative="1">
      <w:start w:val="1"/>
      <w:numFmt w:val="bullet"/>
      <w:lvlText w:val="•"/>
      <w:lvlJc w:val="left"/>
      <w:pPr>
        <w:tabs>
          <w:tab w:val="num" w:pos="5760"/>
        </w:tabs>
        <w:ind w:left="5760" w:hanging="360"/>
      </w:pPr>
      <w:rPr>
        <w:rFonts w:ascii="Arial" w:hAnsi="Arial" w:hint="default"/>
      </w:rPr>
    </w:lvl>
    <w:lvl w:ilvl="8" w:tplc="504035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C760AA"/>
    <w:multiLevelType w:val="hybridMultilevel"/>
    <w:tmpl w:val="511E3AD0"/>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598A410F"/>
    <w:multiLevelType w:val="hybridMultilevel"/>
    <w:tmpl w:val="3C2CE23E"/>
    <w:lvl w:ilvl="0" w:tplc="E6060082">
      <w:start w:val="1"/>
      <w:numFmt w:val="bullet"/>
      <w:lvlText w:val="•"/>
      <w:lvlJc w:val="left"/>
      <w:pPr>
        <w:tabs>
          <w:tab w:val="num" w:pos="720"/>
        </w:tabs>
        <w:ind w:left="720" w:hanging="360"/>
      </w:pPr>
      <w:rPr>
        <w:rFonts w:ascii="Arial" w:hAnsi="Arial" w:hint="default"/>
      </w:rPr>
    </w:lvl>
    <w:lvl w:ilvl="1" w:tplc="C20A9D32" w:tentative="1">
      <w:start w:val="1"/>
      <w:numFmt w:val="bullet"/>
      <w:lvlText w:val="•"/>
      <w:lvlJc w:val="left"/>
      <w:pPr>
        <w:tabs>
          <w:tab w:val="num" w:pos="1440"/>
        </w:tabs>
        <w:ind w:left="1440" w:hanging="360"/>
      </w:pPr>
      <w:rPr>
        <w:rFonts w:ascii="Arial" w:hAnsi="Arial" w:hint="default"/>
      </w:rPr>
    </w:lvl>
    <w:lvl w:ilvl="2" w:tplc="F686226C" w:tentative="1">
      <w:start w:val="1"/>
      <w:numFmt w:val="bullet"/>
      <w:lvlText w:val="•"/>
      <w:lvlJc w:val="left"/>
      <w:pPr>
        <w:tabs>
          <w:tab w:val="num" w:pos="2160"/>
        </w:tabs>
        <w:ind w:left="2160" w:hanging="360"/>
      </w:pPr>
      <w:rPr>
        <w:rFonts w:ascii="Arial" w:hAnsi="Arial" w:hint="default"/>
      </w:rPr>
    </w:lvl>
    <w:lvl w:ilvl="3" w:tplc="D6DE95AE" w:tentative="1">
      <w:start w:val="1"/>
      <w:numFmt w:val="bullet"/>
      <w:lvlText w:val="•"/>
      <w:lvlJc w:val="left"/>
      <w:pPr>
        <w:tabs>
          <w:tab w:val="num" w:pos="2880"/>
        </w:tabs>
        <w:ind w:left="2880" w:hanging="360"/>
      </w:pPr>
      <w:rPr>
        <w:rFonts w:ascii="Arial" w:hAnsi="Arial" w:hint="default"/>
      </w:rPr>
    </w:lvl>
    <w:lvl w:ilvl="4" w:tplc="A98E3730" w:tentative="1">
      <w:start w:val="1"/>
      <w:numFmt w:val="bullet"/>
      <w:lvlText w:val="•"/>
      <w:lvlJc w:val="left"/>
      <w:pPr>
        <w:tabs>
          <w:tab w:val="num" w:pos="3600"/>
        </w:tabs>
        <w:ind w:left="3600" w:hanging="360"/>
      </w:pPr>
      <w:rPr>
        <w:rFonts w:ascii="Arial" w:hAnsi="Arial" w:hint="default"/>
      </w:rPr>
    </w:lvl>
    <w:lvl w:ilvl="5" w:tplc="78025F10" w:tentative="1">
      <w:start w:val="1"/>
      <w:numFmt w:val="bullet"/>
      <w:lvlText w:val="•"/>
      <w:lvlJc w:val="left"/>
      <w:pPr>
        <w:tabs>
          <w:tab w:val="num" w:pos="4320"/>
        </w:tabs>
        <w:ind w:left="4320" w:hanging="360"/>
      </w:pPr>
      <w:rPr>
        <w:rFonts w:ascii="Arial" w:hAnsi="Arial" w:hint="default"/>
      </w:rPr>
    </w:lvl>
    <w:lvl w:ilvl="6" w:tplc="8214DBD6" w:tentative="1">
      <w:start w:val="1"/>
      <w:numFmt w:val="bullet"/>
      <w:lvlText w:val="•"/>
      <w:lvlJc w:val="left"/>
      <w:pPr>
        <w:tabs>
          <w:tab w:val="num" w:pos="5040"/>
        </w:tabs>
        <w:ind w:left="5040" w:hanging="360"/>
      </w:pPr>
      <w:rPr>
        <w:rFonts w:ascii="Arial" w:hAnsi="Arial" w:hint="default"/>
      </w:rPr>
    </w:lvl>
    <w:lvl w:ilvl="7" w:tplc="2C52A99C" w:tentative="1">
      <w:start w:val="1"/>
      <w:numFmt w:val="bullet"/>
      <w:lvlText w:val="•"/>
      <w:lvlJc w:val="left"/>
      <w:pPr>
        <w:tabs>
          <w:tab w:val="num" w:pos="5760"/>
        </w:tabs>
        <w:ind w:left="5760" w:hanging="360"/>
      </w:pPr>
      <w:rPr>
        <w:rFonts w:ascii="Arial" w:hAnsi="Arial" w:hint="default"/>
      </w:rPr>
    </w:lvl>
    <w:lvl w:ilvl="8" w:tplc="595A66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A77605C"/>
    <w:multiLevelType w:val="hybridMultilevel"/>
    <w:tmpl w:val="F0301F8A"/>
    <w:lvl w:ilvl="0" w:tplc="32C40A46">
      <w:start w:val="1"/>
      <w:numFmt w:val="bullet"/>
      <w:lvlText w:val="•"/>
      <w:lvlJc w:val="left"/>
      <w:pPr>
        <w:tabs>
          <w:tab w:val="num" w:pos="720"/>
        </w:tabs>
        <w:ind w:left="720" w:hanging="360"/>
      </w:pPr>
      <w:rPr>
        <w:rFonts w:ascii="Arial" w:hAnsi="Arial" w:hint="default"/>
      </w:rPr>
    </w:lvl>
    <w:lvl w:ilvl="1" w:tplc="841EE582" w:tentative="1">
      <w:start w:val="1"/>
      <w:numFmt w:val="bullet"/>
      <w:lvlText w:val="•"/>
      <w:lvlJc w:val="left"/>
      <w:pPr>
        <w:tabs>
          <w:tab w:val="num" w:pos="1440"/>
        </w:tabs>
        <w:ind w:left="1440" w:hanging="360"/>
      </w:pPr>
      <w:rPr>
        <w:rFonts w:ascii="Arial" w:hAnsi="Arial" w:hint="default"/>
      </w:rPr>
    </w:lvl>
    <w:lvl w:ilvl="2" w:tplc="39E8D0AC" w:tentative="1">
      <w:start w:val="1"/>
      <w:numFmt w:val="bullet"/>
      <w:lvlText w:val="•"/>
      <w:lvlJc w:val="left"/>
      <w:pPr>
        <w:tabs>
          <w:tab w:val="num" w:pos="2160"/>
        </w:tabs>
        <w:ind w:left="2160" w:hanging="360"/>
      </w:pPr>
      <w:rPr>
        <w:rFonts w:ascii="Arial" w:hAnsi="Arial" w:hint="default"/>
      </w:rPr>
    </w:lvl>
    <w:lvl w:ilvl="3" w:tplc="E9283E76" w:tentative="1">
      <w:start w:val="1"/>
      <w:numFmt w:val="bullet"/>
      <w:lvlText w:val="•"/>
      <w:lvlJc w:val="left"/>
      <w:pPr>
        <w:tabs>
          <w:tab w:val="num" w:pos="2880"/>
        </w:tabs>
        <w:ind w:left="2880" w:hanging="360"/>
      </w:pPr>
      <w:rPr>
        <w:rFonts w:ascii="Arial" w:hAnsi="Arial" w:hint="default"/>
      </w:rPr>
    </w:lvl>
    <w:lvl w:ilvl="4" w:tplc="B018275A" w:tentative="1">
      <w:start w:val="1"/>
      <w:numFmt w:val="bullet"/>
      <w:lvlText w:val="•"/>
      <w:lvlJc w:val="left"/>
      <w:pPr>
        <w:tabs>
          <w:tab w:val="num" w:pos="3600"/>
        </w:tabs>
        <w:ind w:left="3600" w:hanging="360"/>
      </w:pPr>
      <w:rPr>
        <w:rFonts w:ascii="Arial" w:hAnsi="Arial" w:hint="default"/>
      </w:rPr>
    </w:lvl>
    <w:lvl w:ilvl="5" w:tplc="E9AAD3B4" w:tentative="1">
      <w:start w:val="1"/>
      <w:numFmt w:val="bullet"/>
      <w:lvlText w:val="•"/>
      <w:lvlJc w:val="left"/>
      <w:pPr>
        <w:tabs>
          <w:tab w:val="num" w:pos="4320"/>
        </w:tabs>
        <w:ind w:left="4320" w:hanging="360"/>
      </w:pPr>
      <w:rPr>
        <w:rFonts w:ascii="Arial" w:hAnsi="Arial" w:hint="default"/>
      </w:rPr>
    </w:lvl>
    <w:lvl w:ilvl="6" w:tplc="3446ED4E" w:tentative="1">
      <w:start w:val="1"/>
      <w:numFmt w:val="bullet"/>
      <w:lvlText w:val="•"/>
      <w:lvlJc w:val="left"/>
      <w:pPr>
        <w:tabs>
          <w:tab w:val="num" w:pos="5040"/>
        </w:tabs>
        <w:ind w:left="5040" w:hanging="360"/>
      </w:pPr>
      <w:rPr>
        <w:rFonts w:ascii="Arial" w:hAnsi="Arial" w:hint="default"/>
      </w:rPr>
    </w:lvl>
    <w:lvl w:ilvl="7" w:tplc="8C3EC58C" w:tentative="1">
      <w:start w:val="1"/>
      <w:numFmt w:val="bullet"/>
      <w:lvlText w:val="•"/>
      <w:lvlJc w:val="left"/>
      <w:pPr>
        <w:tabs>
          <w:tab w:val="num" w:pos="5760"/>
        </w:tabs>
        <w:ind w:left="5760" w:hanging="360"/>
      </w:pPr>
      <w:rPr>
        <w:rFonts w:ascii="Arial" w:hAnsi="Arial" w:hint="default"/>
      </w:rPr>
    </w:lvl>
    <w:lvl w:ilvl="8" w:tplc="2C8AFA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6120450"/>
    <w:multiLevelType w:val="hybridMultilevel"/>
    <w:tmpl w:val="422CFB54"/>
    <w:lvl w:ilvl="0" w:tplc="7F462AC0">
      <w:start w:val="1"/>
      <w:numFmt w:val="bullet"/>
      <w:lvlText w:val="•"/>
      <w:lvlJc w:val="left"/>
      <w:pPr>
        <w:tabs>
          <w:tab w:val="num" w:pos="720"/>
        </w:tabs>
        <w:ind w:left="720" w:hanging="360"/>
      </w:pPr>
      <w:rPr>
        <w:rFonts w:ascii="Arial" w:hAnsi="Arial" w:hint="default"/>
      </w:rPr>
    </w:lvl>
    <w:lvl w:ilvl="1" w:tplc="93C80504" w:tentative="1">
      <w:start w:val="1"/>
      <w:numFmt w:val="bullet"/>
      <w:lvlText w:val="•"/>
      <w:lvlJc w:val="left"/>
      <w:pPr>
        <w:tabs>
          <w:tab w:val="num" w:pos="1440"/>
        </w:tabs>
        <w:ind w:left="1440" w:hanging="360"/>
      </w:pPr>
      <w:rPr>
        <w:rFonts w:ascii="Arial" w:hAnsi="Arial" w:hint="default"/>
      </w:rPr>
    </w:lvl>
    <w:lvl w:ilvl="2" w:tplc="C7DE3EE4" w:tentative="1">
      <w:start w:val="1"/>
      <w:numFmt w:val="bullet"/>
      <w:lvlText w:val="•"/>
      <w:lvlJc w:val="left"/>
      <w:pPr>
        <w:tabs>
          <w:tab w:val="num" w:pos="2160"/>
        </w:tabs>
        <w:ind w:left="2160" w:hanging="360"/>
      </w:pPr>
      <w:rPr>
        <w:rFonts w:ascii="Arial" w:hAnsi="Arial" w:hint="default"/>
      </w:rPr>
    </w:lvl>
    <w:lvl w:ilvl="3" w:tplc="37CE6452" w:tentative="1">
      <w:start w:val="1"/>
      <w:numFmt w:val="bullet"/>
      <w:lvlText w:val="•"/>
      <w:lvlJc w:val="left"/>
      <w:pPr>
        <w:tabs>
          <w:tab w:val="num" w:pos="2880"/>
        </w:tabs>
        <w:ind w:left="2880" w:hanging="360"/>
      </w:pPr>
      <w:rPr>
        <w:rFonts w:ascii="Arial" w:hAnsi="Arial" w:hint="default"/>
      </w:rPr>
    </w:lvl>
    <w:lvl w:ilvl="4" w:tplc="1D9EAE00" w:tentative="1">
      <w:start w:val="1"/>
      <w:numFmt w:val="bullet"/>
      <w:lvlText w:val="•"/>
      <w:lvlJc w:val="left"/>
      <w:pPr>
        <w:tabs>
          <w:tab w:val="num" w:pos="3600"/>
        </w:tabs>
        <w:ind w:left="3600" w:hanging="360"/>
      </w:pPr>
      <w:rPr>
        <w:rFonts w:ascii="Arial" w:hAnsi="Arial" w:hint="default"/>
      </w:rPr>
    </w:lvl>
    <w:lvl w:ilvl="5" w:tplc="D926330C" w:tentative="1">
      <w:start w:val="1"/>
      <w:numFmt w:val="bullet"/>
      <w:lvlText w:val="•"/>
      <w:lvlJc w:val="left"/>
      <w:pPr>
        <w:tabs>
          <w:tab w:val="num" w:pos="4320"/>
        </w:tabs>
        <w:ind w:left="4320" w:hanging="360"/>
      </w:pPr>
      <w:rPr>
        <w:rFonts w:ascii="Arial" w:hAnsi="Arial" w:hint="default"/>
      </w:rPr>
    </w:lvl>
    <w:lvl w:ilvl="6" w:tplc="C3F41DEC" w:tentative="1">
      <w:start w:val="1"/>
      <w:numFmt w:val="bullet"/>
      <w:lvlText w:val="•"/>
      <w:lvlJc w:val="left"/>
      <w:pPr>
        <w:tabs>
          <w:tab w:val="num" w:pos="5040"/>
        </w:tabs>
        <w:ind w:left="5040" w:hanging="360"/>
      </w:pPr>
      <w:rPr>
        <w:rFonts w:ascii="Arial" w:hAnsi="Arial" w:hint="default"/>
      </w:rPr>
    </w:lvl>
    <w:lvl w:ilvl="7" w:tplc="2C5E6D52" w:tentative="1">
      <w:start w:val="1"/>
      <w:numFmt w:val="bullet"/>
      <w:lvlText w:val="•"/>
      <w:lvlJc w:val="left"/>
      <w:pPr>
        <w:tabs>
          <w:tab w:val="num" w:pos="5760"/>
        </w:tabs>
        <w:ind w:left="5760" w:hanging="360"/>
      </w:pPr>
      <w:rPr>
        <w:rFonts w:ascii="Arial" w:hAnsi="Arial" w:hint="default"/>
      </w:rPr>
    </w:lvl>
    <w:lvl w:ilvl="8" w:tplc="78CCAB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6D4311"/>
    <w:multiLevelType w:val="hybridMultilevel"/>
    <w:tmpl w:val="0520F6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6FF0E1D"/>
    <w:multiLevelType w:val="hybridMultilevel"/>
    <w:tmpl w:val="5D3E78FA"/>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68CD4DBD"/>
    <w:multiLevelType w:val="hybridMultilevel"/>
    <w:tmpl w:val="444A15A0"/>
    <w:lvl w:ilvl="0" w:tplc="0B204BF6">
      <w:start w:val="1"/>
      <w:numFmt w:val="bullet"/>
      <w:lvlText w:val="•"/>
      <w:lvlJc w:val="left"/>
      <w:pPr>
        <w:tabs>
          <w:tab w:val="num" w:pos="360"/>
        </w:tabs>
        <w:ind w:left="360" w:hanging="360"/>
      </w:pPr>
      <w:rPr>
        <w:rFonts w:ascii="Arial" w:hAnsi="Arial" w:hint="default"/>
      </w:rPr>
    </w:lvl>
    <w:lvl w:ilvl="1" w:tplc="9AE4AB0E" w:tentative="1">
      <w:start w:val="1"/>
      <w:numFmt w:val="bullet"/>
      <w:lvlText w:val="•"/>
      <w:lvlJc w:val="left"/>
      <w:pPr>
        <w:tabs>
          <w:tab w:val="num" w:pos="1080"/>
        </w:tabs>
        <w:ind w:left="1080" w:hanging="360"/>
      </w:pPr>
      <w:rPr>
        <w:rFonts w:ascii="Arial" w:hAnsi="Arial" w:hint="default"/>
      </w:rPr>
    </w:lvl>
    <w:lvl w:ilvl="2" w:tplc="A9EEA8A6" w:tentative="1">
      <w:start w:val="1"/>
      <w:numFmt w:val="bullet"/>
      <w:lvlText w:val="•"/>
      <w:lvlJc w:val="left"/>
      <w:pPr>
        <w:tabs>
          <w:tab w:val="num" w:pos="1800"/>
        </w:tabs>
        <w:ind w:left="1800" w:hanging="360"/>
      </w:pPr>
      <w:rPr>
        <w:rFonts w:ascii="Arial" w:hAnsi="Arial" w:hint="default"/>
      </w:rPr>
    </w:lvl>
    <w:lvl w:ilvl="3" w:tplc="970C31E0" w:tentative="1">
      <w:start w:val="1"/>
      <w:numFmt w:val="bullet"/>
      <w:lvlText w:val="•"/>
      <w:lvlJc w:val="left"/>
      <w:pPr>
        <w:tabs>
          <w:tab w:val="num" w:pos="2520"/>
        </w:tabs>
        <w:ind w:left="2520" w:hanging="360"/>
      </w:pPr>
      <w:rPr>
        <w:rFonts w:ascii="Arial" w:hAnsi="Arial" w:hint="default"/>
      </w:rPr>
    </w:lvl>
    <w:lvl w:ilvl="4" w:tplc="BC4E85DC" w:tentative="1">
      <w:start w:val="1"/>
      <w:numFmt w:val="bullet"/>
      <w:lvlText w:val="•"/>
      <w:lvlJc w:val="left"/>
      <w:pPr>
        <w:tabs>
          <w:tab w:val="num" w:pos="3240"/>
        </w:tabs>
        <w:ind w:left="3240" w:hanging="360"/>
      </w:pPr>
      <w:rPr>
        <w:rFonts w:ascii="Arial" w:hAnsi="Arial" w:hint="default"/>
      </w:rPr>
    </w:lvl>
    <w:lvl w:ilvl="5" w:tplc="CABE6F98" w:tentative="1">
      <w:start w:val="1"/>
      <w:numFmt w:val="bullet"/>
      <w:lvlText w:val="•"/>
      <w:lvlJc w:val="left"/>
      <w:pPr>
        <w:tabs>
          <w:tab w:val="num" w:pos="3960"/>
        </w:tabs>
        <w:ind w:left="3960" w:hanging="360"/>
      </w:pPr>
      <w:rPr>
        <w:rFonts w:ascii="Arial" w:hAnsi="Arial" w:hint="default"/>
      </w:rPr>
    </w:lvl>
    <w:lvl w:ilvl="6" w:tplc="B172E0D2" w:tentative="1">
      <w:start w:val="1"/>
      <w:numFmt w:val="bullet"/>
      <w:lvlText w:val="•"/>
      <w:lvlJc w:val="left"/>
      <w:pPr>
        <w:tabs>
          <w:tab w:val="num" w:pos="4680"/>
        </w:tabs>
        <w:ind w:left="4680" w:hanging="360"/>
      </w:pPr>
      <w:rPr>
        <w:rFonts w:ascii="Arial" w:hAnsi="Arial" w:hint="default"/>
      </w:rPr>
    </w:lvl>
    <w:lvl w:ilvl="7" w:tplc="7128A5B2" w:tentative="1">
      <w:start w:val="1"/>
      <w:numFmt w:val="bullet"/>
      <w:lvlText w:val="•"/>
      <w:lvlJc w:val="left"/>
      <w:pPr>
        <w:tabs>
          <w:tab w:val="num" w:pos="5400"/>
        </w:tabs>
        <w:ind w:left="5400" w:hanging="360"/>
      </w:pPr>
      <w:rPr>
        <w:rFonts w:ascii="Arial" w:hAnsi="Arial" w:hint="default"/>
      </w:rPr>
    </w:lvl>
    <w:lvl w:ilvl="8" w:tplc="1D00057A"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3"/>
  </w:num>
  <w:num w:numId="3">
    <w:abstractNumId w:val="2"/>
  </w:num>
  <w:num w:numId="4">
    <w:abstractNumId w:val="9"/>
  </w:num>
  <w:num w:numId="5">
    <w:abstractNumId w:val="1"/>
  </w:num>
  <w:num w:numId="6">
    <w:abstractNumId w:val="5"/>
  </w:num>
  <w:num w:numId="7">
    <w:abstractNumId w:val="12"/>
  </w:num>
  <w:num w:numId="8">
    <w:abstractNumId w:val="8"/>
  </w:num>
  <w:num w:numId="9">
    <w:abstractNumId w:val="10"/>
  </w:num>
  <w:num w:numId="10">
    <w:abstractNumId w:val="0"/>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8B"/>
    <w:rsid w:val="00186F5E"/>
    <w:rsid w:val="00334649"/>
    <w:rsid w:val="00491E15"/>
    <w:rsid w:val="005070B2"/>
    <w:rsid w:val="005F4061"/>
    <w:rsid w:val="0072684B"/>
    <w:rsid w:val="00CC57F5"/>
    <w:rsid w:val="00E2658B"/>
    <w:rsid w:val="00E32EE5"/>
    <w:rsid w:val="00E537F2"/>
    <w:rsid w:val="00F22B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3536"/>
  <w15:chartTrackingRefBased/>
  <w15:docId w15:val="{7FF9167A-C2BE-4BA5-8608-50BE0931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58B"/>
    <w:pPr>
      <w:spacing w:after="0" w:line="240" w:lineRule="auto"/>
      <w:ind w:left="720"/>
      <w:contextualSpacing/>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5070B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07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6993">
      <w:bodyDiv w:val="1"/>
      <w:marLeft w:val="0"/>
      <w:marRight w:val="0"/>
      <w:marTop w:val="0"/>
      <w:marBottom w:val="0"/>
      <w:divBdr>
        <w:top w:val="none" w:sz="0" w:space="0" w:color="auto"/>
        <w:left w:val="none" w:sz="0" w:space="0" w:color="auto"/>
        <w:bottom w:val="none" w:sz="0" w:space="0" w:color="auto"/>
        <w:right w:val="none" w:sz="0" w:space="0" w:color="auto"/>
      </w:divBdr>
      <w:divsChild>
        <w:div w:id="1416824435">
          <w:marLeft w:val="288"/>
          <w:marRight w:val="0"/>
          <w:marTop w:val="0"/>
          <w:marBottom w:val="180"/>
          <w:divBdr>
            <w:top w:val="none" w:sz="0" w:space="0" w:color="auto"/>
            <w:left w:val="none" w:sz="0" w:space="0" w:color="auto"/>
            <w:bottom w:val="none" w:sz="0" w:space="0" w:color="auto"/>
            <w:right w:val="none" w:sz="0" w:space="0" w:color="auto"/>
          </w:divBdr>
        </w:div>
      </w:divsChild>
    </w:div>
    <w:div w:id="262685697">
      <w:bodyDiv w:val="1"/>
      <w:marLeft w:val="0"/>
      <w:marRight w:val="0"/>
      <w:marTop w:val="0"/>
      <w:marBottom w:val="0"/>
      <w:divBdr>
        <w:top w:val="none" w:sz="0" w:space="0" w:color="auto"/>
        <w:left w:val="none" w:sz="0" w:space="0" w:color="auto"/>
        <w:bottom w:val="none" w:sz="0" w:space="0" w:color="auto"/>
        <w:right w:val="none" w:sz="0" w:space="0" w:color="auto"/>
      </w:divBdr>
      <w:divsChild>
        <w:div w:id="606425761">
          <w:marLeft w:val="288"/>
          <w:marRight w:val="0"/>
          <w:marTop w:val="0"/>
          <w:marBottom w:val="180"/>
          <w:divBdr>
            <w:top w:val="none" w:sz="0" w:space="0" w:color="auto"/>
            <w:left w:val="none" w:sz="0" w:space="0" w:color="auto"/>
            <w:bottom w:val="none" w:sz="0" w:space="0" w:color="auto"/>
            <w:right w:val="none" w:sz="0" w:space="0" w:color="auto"/>
          </w:divBdr>
        </w:div>
      </w:divsChild>
    </w:div>
    <w:div w:id="699745836">
      <w:bodyDiv w:val="1"/>
      <w:marLeft w:val="0"/>
      <w:marRight w:val="0"/>
      <w:marTop w:val="0"/>
      <w:marBottom w:val="0"/>
      <w:divBdr>
        <w:top w:val="none" w:sz="0" w:space="0" w:color="auto"/>
        <w:left w:val="none" w:sz="0" w:space="0" w:color="auto"/>
        <w:bottom w:val="none" w:sz="0" w:space="0" w:color="auto"/>
        <w:right w:val="none" w:sz="0" w:space="0" w:color="auto"/>
      </w:divBdr>
      <w:divsChild>
        <w:div w:id="1434670244">
          <w:marLeft w:val="288"/>
          <w:marRight w:val="0"/>
          <w:marTop w:val="0"/>
          <w:marBottom w:val="180"/>
          <w:divBdr>
            <w:top w:val="none" w:sz="0" w:space="0" w:color="auto"/>
            <w:left w:val="none" w:sz="0" w:space="0" w:color="auto"/>
            <w:bottom w:val="none" w:sz="0" w:space="0" w:color="auto"/>
            <w:right w:val="none" w:sz="0" w:space="0" w:color="auto"/>
          </w:divBdr>
        </w:div>
      </w:divsChild>
    </w:div>
    <w:div w:id="765080581">
      <w:bodyDiv w:val="1"/>
      <w:marLeft w:val="0"/>
      <w:marRight w:val="0"/>
      <w:marTop w:val="0"/>
      <w:marBottom w:val="0"/>
      <w:divBdr>
        <w:top w:val="none" w:sz="0" w:space="0" w:color="auto"/>
        <w:left w:val="none" w:sz="0" w:space="0" w:color="auto"/>
        <w:bottom w:val="none" w:sz="0" w:space="0" w:color="auto"/>
        <w:right w:val="none" w:sz="0" w:space="0" w:color="auto"/>
      </w:divBdr>
      <w:divsChild>
        <w:div w:id="21053165">
          <w:marLeft w:val="288"/>
          <w:marRight w:val="0"/>
          <w:marTop w:val="0"/>
          <w:marBottom w:val="180"/>
          <w:divBdr>
            <w:top w:val="none" w:sz="0" w:space="0" w:color="auto"/>
            <w:left w:val="none" w:sz="0" w:space="0" w:color="auto"/>
            <w:bottom w:val="none" w:sz="0" w:space="0" w:color="auto"/>
            <w:right w:val="none" w:sz="0" w:space="0" w:color="auto"/>
          </w:divBdr>
        </w:div>
      </w:divsChild>
    </w:div>
    <w:div w:id="811748383">
      <w:bodyDiv w:val="1"/>
      <w:marLeft w:val="0"/>
      <w:marRight w:val="0"/>
      <w:marTop w:val="0"/>
      <w:marBottom w:val="0"/>
      <w:divBdr>
        <w:top w:val="none" w:sz="0" w:space="0" w:color="auto"/>
        <w:left w:val="none" w:sz="0" w:space="0" w:color="auto"/>
        <w:bottom w:val="none" w:sz="0" w:space="0" w:color="auto"/>
        <w:right w:val="none" w:sz="0" w:space="0" w:color="auto"/>
      </w:divBdr>
      <w:divsChild>
        <w:div w:id="1230186513">
          <w:marLeft w:val="288"/>
          <w:marRight w:val="0"/>
          <w:marTop w:val="0"/>
          <w:marBottom w:val="180"/>
          <w:divBdr>
            <w:top w:val="none" w:sz="0" w:space="0" w:color="auto"/>
            <w:left w:val="none" w:sz="0" w:space="0" w:color="auto"/>
            <w:bottom w:val="none" w:sz="0" w:space="0" w:color="auto"/>
            <w:right w:val="none" w:sz="0" w:space="0" w:color="auto"/>
          </w:divBdr>
        </w:div>
      </w:divsChild>
    </w:div>
    <w:div w:id="1031683353">
      <w:bodyDiv w:val="1"/>
      <w:marLeft w:val="0"/>
      <w:marRight w:val="0"/>
      <w:marTop w:val="0"/>
      <w:marBottom w:val="0"/>
      <w:divBdr>
        <w:top w:val="none" w:sz="0" w:space="0" w:color="auto"/>
        <w:left w:val="none" w:sz="0" w:space="0" w:color="auto"/>
        <w:bottom w:val="none" w:sz="0" w:space="0" w:color="auto"/>
        <w:right w:val="none" w:sz="0" w:space="0" w:color="auto"/>
      </w:divBdr>
      <w:divsChild>
        <w:div w:id="1026058149">
          <w:marLeft w:val="288"/>
          <w:marRight w:val="0"/>
          <w:marTop w:val="0"/>
          <w:marBottom w:val="180"/>
          <w:divBdr>
            <w:top w:val="none" w:sz="0" w:space="0" w:color="auto"/>
            <w:left w:val="none" w:sz="0" w:space="0" w:color="auto"/>
            <w:bottom w:val="none" w:sz="0" w:space="0" w:color="auto"/>
            <w:right w:val="none" w:sz="0" w:space="0" w:color="auto"/>
          </w:divBdr>
        </w:div>
      </w:divsChild>
    </w:div>
    <w:div w:id="1305696678">
      <w:bodyDiv w:val="1"/>
      <w:marLeft w:val="0"/>
      <w:marRight w:val="0"/>
      <w:marTop w:val="0"/>
      <w:marBottom w:val="0"/>
      <w:divBdr>
        <w:top w:val="none" w:sz="0" w:space="0" w:color="auto"/>
        <w:left w:val="none" w:sz="0" w:space="0" w:color="auto"/>
        <w:bottom w:val="none" w:sz="0" w:space="0" w:color="auto"/>
        <w:right w:val="none" w:sz="0" w:space="0" w:color="auto"/>
      </w:divBdr>
    </w:div>
    <w:div w:id="1535540170">
      <w:bodyDiv w:val="1"/>
      <w:marLeft w:val="0"/>
      <w:marRight w:val="0"/>
      <w:marTop w:val="0"/>
      <w:marBottom w:val="0"/>
      <w:divBdr>
        <w:top w:val="none" w:sz="0" w:space="0" w:color="auto"/>
        <w:left w:val="none" w:sz="0" w:space="0" w:color="auto"/>
        <w:bottom w:val="none" w:sz="0" w:space="0" w:color="auto"/>
        <w:right w:val="none" w:sz="0" w:space="0" w:color="auto"/>
      </w:divBdr>
      <w:divsChild>
        <w:div w:id="1290207444">
          <w:marLeft w:val="288"/>
          <w:marRight w:val="0"/>
          <w:marTop w:val="0"/>
          <w:marBottom w:val="180"/>
          <w:divBdr>
            <w:top w:val="none" w:sz="0" w:space="0" w:color="auto"/>
            <w:left w:val="none" w:sz="0" w:space="0" w:color="auto"/>
            <w:bottom w:val="none" w:sz="0" w:space="0" w:color="auto"/>
            <w:right w:val="none" w:sz="0" w:space="0" w:color="auto"/>
          </w:divBdr>
        </w:div>
      </w:divsChild>
    </w:div>
    <w:div w:id="1695613632">
      <w:bodyDiv w:val="1"/>
      <w:marLeft w:val="0"/>
      <w:marRight w:val="0"/>
      <w:marTop w:val="0"/>
      <w:marBottom w:val="0"/>
      <w:divBdr>
        <w:top w:val="none" w:sz="0" w:space="0" w:color="auto"/>
        <w:left w:val="none" w:sz="0" w:space="0" w:color="auto"/>
        <w:bottom w:val="none" w:sz="0" w:space="0" w:color="auto"/>
        <w:right w:val="none" w:sz="0" w:space="0" w:color="auto"/>
      </w:divBdr>
      <w:divsChild>
        <w:div w:id="1922567622">
          <w:marLeft w:val="288"/>
          <w:marRight w:val="0"/>
          <w:marTop w:val="0"/>
          <w:marBottom w:val="180"/>
          <w:divBdr>
            <w:top w:val="none" w:sz="0" w:space="0" w:color="auto"/>
            <w:left w:val="none" w:sz="0" w:space="0" w:color="auto"/>
            <w:bottom w:val="none" w:sz="0" w:space="0" w:color="auto"/>
            <w:right w:val="none" w:sz="0" w:space="0" w:color="auto"/>
          </w:divBdr>
        </w:div>
      </w:divsChild>
    </w:div>
    <w:div w:id="1829326244">
      <w:bodyDiv w:val="1"/>
      <w:marLeft w:val="0"/>
      <w:marRight w:val="0"/>
      <w:marTop w:val="0"/>
      <w:marBottom w:val="0"/>
      <w:divBdr>
        <w:top w:val="none" w:sz="0" w:space="0" w:color="auto"/>
        <w:left w:val="none" w:sz="0" w:space="0" w:color="auto"/>
        <w:bottom w:val="none" w:sz="0" w:space="0" w:color="auto"/>
        <w:right w:val="none" w:sz="0" w:space="0" w:color="auto"/>
      </w:divBdr>
      <w:divsChild>
        <w:div w:id="766315096">
          <w:marLeft w:val="288"/>
          <w:marRight w:val="0"/>
          <w:marTop w:val="0"/>
          <w:marBottom w:val="180"/>
          <w:divBdr>
            <w:top w:val="none" w:sz="0" w:space="0" w:color="auto"/>
            <w:left w:val="none" w:sz="0" w:space="0" w:color="auto"/>
            <w:bottom w:val="none" w:sz="0" w:space="0" w:color="auto"/>
            <w:right w:val="none" w:sz="0" w:space="0" w:color="auto"/>
          </w:divBdr>
        </w:div>
      </w:divsChild>
    </w:div>
    <w:div w:id="2097628837">
      <w:bodyDiv w:val="1"/>
      <w:marLeft w:val="0"/>
      <w:marRight w:val="0"/>
      <w:marTop w:val="0"/>
      <w:marBottom w:val="0"/>
      <w:divBdr>
        <w:top w:val="none" w:sz="0" w:space="0" w:color="auto"/>
        <w:left w:val="none" w:sz="0" w:space="0" w:color="auto"/>
        <w:bottom w:val="none" w:sz="0" w:space="0" w:color="auto"/>
        <w:right w:val="none" w:sz="0" w:space="0" w:color="auto"/>
      </w:divBdr>
      <w:divsChild>
        <w:div w:id="1232693675">
          <w:marLeft w:val="288"/>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debtuch</dc:creator>
  <cp:keywords/>
  <dc:description/>
  <cp:lastModifiedBy>Aideen Meagle</cp:lastModifiedBy>
  <cp:revision>2</cp:revision>
  <dcterms:created xsi:type="dcterms:W3CDTF">2022-07-27T15:02:00Z</dcterms:created>
  <dcterms:modified xsi:type="dcterms:W3CDTF">2022-07-27T15:02:00Z</dcterms:modified>
</cp:coreProperties>
</file>